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Look w:val="04A0" w:firstRow="1" w:lastRow="0" w:firstColumn="1" w:lastColumn="0" w:noHBand="0" w:noVBand="1"/>
      </w:tblPr>
      <w:tblGrid>
        <w:gridCol w:w="5316"/>
        <w:gridCol w:w="3234"/>
      </w:tblGrid>
      <w:tr w:rsidR="002A780C" w:rsidRPr="00B01885" w:rsidTr="00141868">
        <w:tc>
          <w:tcPr>
            <w:tcW w:w="5316" w:type="dxa"/>
            <w:shd w:val="clear" w:color="auto" w:fill="auto"/>
          </w:tcPr>
          <w:p w:rsidR="002A780C" w:rsidRDefault="00AA7752" w:rsidP="002A780C">
            <w:r>
              <w:rPr>
                <w:noProof/>
              </w:rPr>
              <w:drawing>
                <wp:inline distT="0" distB="0" distL="0" distR="0">
                  <wp:extent cx="3228975" cy="800100"/>
                  <wp:effectExtent l="0" t="0" r="9525" b="0"/>
                  <wp:docPr id="1" name="Picture 1"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2A780C" w:rsidRPr="00141868" w:rsidRDefault="002A780C" w:rsidP="00141868">
            <w:pPr>
              <w:jc w:val="center"/>
              <w:rPr>
                <w:rStyle w:val="Hyperlink"/>
                <w:sz w:val="20"/>
              </w:rPr>
            </w:pPr>
            <w:r w:rsidRPr="00141868">
              <w:rPr>
                <w:rStyle w:val="Hyperlink"/>
                <w:sz w:val="20"/>
              </w:rPr>
              <w:t>1300 North 17th Street, Suite 1752</w:t>
            </w:r>
          </w:p>
          <w:p w:rsidR="002A780C" w:rsidRPr="00141868" w:rsidRDefault="002A780C" w:rsidP="00141868">
            <w:pPr>
              <w:tabs>
                <w:tab w:val="center" w:pos="1872"/>
                <w:tab w:val="right" w:pos="3744"/>
              </w:tabs>
              <w:jc w:val="center"/>
              <w:rPr>
                <w:rStyle w:val="Hyperlink"/>
                <w:sz w:val="20"/>
              </w:rPr>
            </w:pPr>
            <w:r w:rsidRPr="00141868">
              <w:rPr>
                <w:rStyle w:val="Hyperlink"/>
                <w:sz w:val="20"/>
              </w:rPr>
              <w:t>Arlington, VA 22209, USA</w:t>
            </w:r>
          </w:p>
          <w:p w:rsidR="002A780C" w:rsidRPr="00141868" w:rsidRDefault="002A780C" w:rsidP="00141868">
            <w:pPr>
              <w:jc w:val="center"/>
              <w:rPr>
                <w:rStyle w:val="Hyperlink"/>
                <w:sz w:val="20"/>
              </w:rPr>
            </w:pPr>
            <w:r w:rsidRPr="00141868">
              <w:rPr>
                <w:rStyle w:val="Hyperlink"/>
                <w:sz w:val="20"/>
              </w:rPr>
              <w:t>+1-703- 841-3281</w:t>
            </w:r>
          </w:p>
          <w:p w:rsidR="002A780C" w:rsidRPr="00141868" w:rsidRDefault="002A2C6C" w:rsidP="00141868">
            <w:pPr>
              <w:jc w:val="center"/>
              <w:rPr>
                <w:rStyle w:val="Hyperlink"/>
                <w:sz w:val="20"/>
              </w:rPr>
            </w:pPr>
            <w:hyperlink r:id="rId10" w:history="1">
              <w:r w:rsidR="002A780C" w:rsidRPr="00141868">
                <w:rPr>
                  <w:rStyle w:val="Hyperlink"/>
                  <w:sz w:val="20"/>
                </w:rPr>
                <w:t>http://dicom.nema.org</w:t>
              </w:r>
            </w:hyperlink>
          </w:p>
          <w:p w:rsidR="002A780C" w:rsidRPr="00141868" w:rsidRDefault="002A2C6C" w:rsidP="00141868">
            <w:pPr>
              <w:jc w:val="center"/>
              <w:rPr>
                <w:rStyle w:val="Hyperlink"/>
                <w:b/>
              </w:rPr>
            </w:pPr>
            <w:hyperlink r:id="rId11" w:history="1">
              <w:r w:rsidR="002A780C" w:rsidRPr="00141868">
                <w:rPr>
                  <w:rStyle w:val="Hyperlink"/>
                  <w:b/>
                </w:rPr>
                <w:t>dicom@medicalimaging.org</w:t>
              </w:r>
            </w:hyperlink>
          </w:p>
        </w:tc>
      </w:tr>
    </w:tbl>
    <w:p w:rsidR="00DB04FB" w:rsidRDefault="00DB04FB">
      <w:pPr>
        <w:pStyle w:val="Heading1"/>
      </w:pPr>
    </w:p>
    <w:p w:rsidR="00D87B52" w:rsidRDefault="00DA02F4" w:rsidP="0074145C">
      <w:pPr>
        <w:pStyle w:val="Heading8"/>
        <w:rPr>
          <w:i/>
        </w:rPr>
      </w:pPr>
      <w:r>
        <w:rPr>
          <w:i/>
          <w:sz w:val="72"/>
          <w:u w:val="single"/>
        </w:rPr>
        <w:t>MI</w:t>
      </w:r>
      <w:r w:rsidR="00D87B52" w:rsidRPr="00557220">
        <w:rPr>
          <w:i/>
          <w:sz w:val="72"/>
          <w:u w:val="single"/>
        </w:rPr>
        <w:t>N</w:t>
      </w:r>
      <w:r>
        <w:rPr>
          <w:i/>
          <w:sz w:val="72"/>
          <w:u w:val="single"/>
        </w:rPr>
        <w:t>UTES</w:t>
      </w:r>
    </w:p>
    <w:p w:rsidR="00D87B52" w:rsidRDefault="00B81C82" w:rsidP="00D87B52">
      <w:pPr>
        <w:pStyle w:val="Heading6"/>
        <w:rPr>
          <w:iCs/>
          <w:sz w:val="36"/>
        </w:rPr>
      </w:pPr>
      <w:r>
        <w:rPr>
          <w:iCs/>
          <w:sz w:val="36"/>
        </w:rPr>
        <w:t>DICOM STANDARDS COMMITTEE</w:t>
      </w:r>
      <w:r w:rsidR="00D34AB6">
        <w:rPr>
          <w:iCs/>
          <w:sz w:val="36"/>
        </w:rPr>
        <w:t xml:space="preserve"> (DSC)</w:t>
      </w:r>
    </w:p>
    <w:p w:rsidR="00D87B52" w:rsidRPr="00EA48BF" w:rsidRDefault="00D87B52" w:rsidP="00D87B52">
      <w:pPr>
        <w:rPr>
          <w:iCs/>
          <w:spacing w:val="-3"/>
          <w:szCs w:val="24"/>
        </w:rPr>
      </w:pPr>
    </w:p>
    <w:p w:rsidR="00D87B52" w:rsidRPr="00873889" w:rsidRDefault="00B1196A" w:rsidP="00153A09">
      <w:pPr>
        <w:suppressAutoHyphens/>
        <w:spacing w:after="120"/>
        <w:jc w:val="center"/>
        <w:rPr>
          <w:b/>
          <w:bCs/>
          <w:i/>
          <w:iCs/>
          <w:spacing w:val="-3"/>
          <w:sz w:val="28"/>
        </w:rPr>
      </w:pPr>
      <w:r>
        <w:rPr>
          <w:b/>
          <w:bCs/>
          <w:iCs/>
          <w:spacing w:val="-3"/>
          <w:sz w:val="28"/>
        </w:rPr>
        <w:t>March 19</w:t>
      </w:r>
      <w:r w:rsidR="0013480B">
        <w:rPr>
          <w:b/>
          <w:bCs/>
          <w:iCs/>
          <w:spacing w:val="-3"/>
          <w:sz w:val="28"/>
        </w:rPr>
        <w:t>, 201</w:t>
      </w:r>
      <w:r>
        <w:rPr>
          <w:b/>
          <w:bCs/>
          <w:iCs/>
          <w:spacing w:val="-3"/>
          <w:sz w:val="28"/>
        </w:rPr>
        <w:t>3</w:t>
      </w:r>
    </w:p>
    <w:p w:rsidR="00ED7190" w:rsidRDefault="00B1196A" w:rsidP="00B8636B">
      <w:pPr>
        <w:overflowPunct/>
        <w:autoSpaceDE/>
        <w:autoSpaceDN/>
        <w:adjustRightInd/>
        <w:jc w:val="center"/>
        <w:textAlignment w:val="auto"/>
        <w:rPr>
          <w:szCs w:val="24"/>
        </w:rPr>
      </w:pPr>
      <w:r>
        <w:rPr>
          <w:szCs w:val="24"/>
        </w:rPr>
        <w:t>Bangalore, India</w:t>
      </w:r>
    </w:p>
    <w:p w:rsidR="00B8636B" w:rsidRDefault="00B8636B" w:rsidP="00B8636B">
      <w:pPr>
        <w:overflowPunct/>
        <w:autoSpaceDE/>
        <w:autoSpaceDN/>
        <w:adjustRightInd/>
        <w:jc w:val="center"/>
        <w:textAlignment w:val="auto"/>
        <w:rPr>
          <w:szCs w:val="24"/>
        </w:rPr>
      </w:pPr>
    </w:p>
    <w:p w:rsidR="00626DEC" w:rsidRDefault="00626DEC" w:rsidP="00B8636B">
      <w:pPr>
        <w:overflowPunct/>
        <w:autoSpaceDE/>
        <w:autoSpaceDN/>
        <w:adjustRightInd/>
        <w:jc w:val="center"/>
        <w:textAlignment w:val="auto"/>
        <w:rPr>
          <w:szCs w:val="24"/>
        </w:rPr>
      </w:pPr>
    </w:p>
    <w:p w:rsidR="00A709C8" w:rsidRPr="0074145C" w:rsidRDefault="00A709C8" w:rsidP="00A709C8">
      <w:pPr>
        <w:overflowPunct/>
        <w:autoSpaceDE/>
        <w:autoSpaceDN/>
        <w:adjustRightInd/>
        <w:textAlignment w:val="auto"/>
        <w:rPr>
          <w:b/>
          <w:szCs w:val="24"/>
          <w:u w:val="single"/>
        </w:rPr>
      </w:pPr>
      <w:r w:rsidRPr="0074145C">
        <w:rPr>
          <w:b/>
          <w:szCs w:val="24"/>
          <w:u w:val="single"/>
        </w:rPr>
        <w:t xml:space="preserve">Members Present – </w:t>
      </w:r>
      <w:r>
        <w:rPr>
          <w:b/>
          <w:szCs w:val="24"/>
          <w:u w:val="single"/>
        </w:rPr>
        <w:t>Manufacturers</w:t>
      </w:r>
      <w:r w:rsidRPr="0074145C">
        <w:rPr>
          <w:b/>
          <w:szCs w:val="24"/>
          <w:u w:val="single"/>
        </w:rPr>
        <w:tab/>
      </w:r>
      <w:r w:rsidRPr="0074145C">
        <w:rPr>
          <w:b/>
          <w:szCs w:val="24"/>
          <w:u w:val="single"/>
        </w:rPr>
        <w:tab/>
      </w:r>
      <w:r w:rsidRPr="0074145C">
        <w:rPr>
          <w:b/>
          <w:szCs w:val="24"/>
          <w:u w:val="single"/>
        </w:rPr>
        <w:tab/>
        <w:t>Represented by</w:t>
      </w:r>
    </w:p>
    <w:p w:rsidR="00A709C8" w:rsidRPr="003A2ACB" w:rsidRDefault="00A709C8" w:rsidP="00A709C8">
      <w:pPr>
        <w:overflowPunct/>
        <w:autoSpaceDE/>
        <w:autoSpaceDN/>
        <w:adjustRightInd/>
        <w:textAlignment w:val="auto"/>
        <w:rPr>
          <w:szCs w:val="24"/>
        </w:rPr>
      </w:pPr>
      <w:r w:rsidRPr="003A2ACB">
        <w:rPr>
          <w:szCs w:val="24"/>
        </w:rPr>
        <w:t>GE Healthcare</w:t>
      </w:r>
      <w:r w:rsidRPr="003A2ACB">
        <w:rPr>
          <w:szCs w:val="24"/>
        </w:rPr>
        <w:tab/>
      </w:r>
      <w:r w:rsidRPr="003A2ACB">
        <w:rPr>
          <w:szCs w:val="24"/>
        </w:rPr>
        <w:tab/>
      </w:r>
      <w:r w:rsidRPr="003A2ACB">
        <w:rPr>
          <w:szCs w:val="24"/>
        </w:rPr>
        <w:tab/>
      </w:r>
      <w:r w:rsidRPr="003A2ACB">
        <w:rPr>
          <w:szCs w:val="24"/>
        </w:rPr>
        <w:tab/>
      </w:r>
      <w:r w:rsidRPr="003A2ACB">
        <w:rPr>
          <w:szCs w:val="24"/>
        </w:rPr>
        <w:tab/>
      </w:r>
      <w:r w:rsidRPr="003A2ACB">
        <w:rPr>
          <w:szCs w:val="24"/>
        </w:rPr>
        <w:tab/>
        <w:t>Harry Solomon</w:t>
      </w:r>
    </w:p>
    <w:p w:rsidR="00A709C8" w:rsidRPr="009C5BE6" w:rsidRDefault="00A709C8" w:rsidP="00A709C8">
      <w:pPr>
        <w:overflowPunct/>
        <w:autoSpaceDE/>
        <w:autoSpaceDN/>
        <w:adjustRightInd/>
        <w:textAlignment w:val="auto"/>
        <w:rPr>
          <w:szCs w:val="24"/>
        </w:rPr>
      </w:pPr>
      <w:r w:rsidRPr="009C5BE6">
        <w:rPr>
          <w:szCs w:val="24"/>
        </w:rPr>
        <w:t>Philips Healthcare</w:t>
      </w:r>
      <w:r w:rsidRPr="009C5BE6">
        <w:rPr>
          <w:szCs w:val="24"/>
        </w:rPr>
        <w:tab/>
      </w:r>
      <w:r w:rsidRPr="009C5BE6">
        <w:rPr>
          <w:szCs w:val="24"/>
        </w:rPr>
        <w:tab/>
      </w:r>
      <w:r w:rsidRPr="009C5BE6">
        <w:rPr>
          <w:szCs w:val="24"/>
        </w:rPr>
        <w:tab/>
      </w:r>
      <w:r w:rsidRPr="009C5BE6">
        <w:rPr>
          <w:szCs w:val="24"/>
        </w:rPr>
        <w:tab/>
      </w:r>
      <w:r w:rsidRPr="009C5BE6">
        <w:rPr>
          <w:szCs w:val="24"/>
        </w:rPr>
        <w:tab/>
        <w:t>Jeroen Medema</w:t>
      </w:r>
    </w:p>
    <w:p w:rsidR="00A709C8" w:rsidRDefault="00A709C8" w:rsidP="00A709C8">
      <w:pPr>
        <w:overflowPunct/>
        <w:autoSpaceDE/>
        <w:autoSpaceDN/>
        <w:adjustRightInd/>
        <w:textAlignment w:val="auto"/>
        <w:rPr>
          <w:szCs w:val="24"/>
        </w:rPr>
      </w:pPr>
      <w:r w:rsidRPr="009C5BE6">
        <w:rPr>
          <w:szCs w:val="24"/>
        </w:rPr>
        <w:t>Siemens Healthcare</w:t>
      </w:r>
      <w:r w:rsidRPr="009C5BE6">
        <w:rPr>
          <w:szCs w:val="24"/>
        </w:rPr>
        <w:tab/>
      </w:r>
      <w:r w:rsidRPr="009C5BE6">
        <w:rPr>
          <w:szCs w:val="24"/>
        </w:rPr>
        <w:tab/>
      </w:r>
      <w:r w:rsidRPr="009C5BE6">
        <w:rPr>
          <w:szCs w:val="24"/>
        </w:rPr>
        <w:tab/>
      </w:r>
      <w:r w:rsidRPr="009C5BE6">
        <w:rPr>
          <w:szCs w:val="24"/>
        </w:rPr>
        <w:tab/>
      </w:r>
      <w:r w:rsidRPr="009C5BE6">
        <w:rPr>
          <w:szCs w:val="24"/>
        </w:rPr>
        <w:tab/>
      </w:r>
      <w:r>
        <w:rPr>
          <w:szCs w:val="24"/>
        </w:rPr>
        <w:t xml:space="preserve">Helmut Koenig </w:t>
      </w:r>
    </w:p>
    <w:p w:rsidR="00A709C8" w:rsidRDefault="00A709C8" w:rsidP="00A709C8">
      <w:pPr>
        <w:overflowPunct/>
        <w:autoSpaceDE/>
        <w:autoSpaceDN/>
        <w:adjustRightInd/>
        <w:ind w:left="5040" w:firstLine="720"/>
        <w:textAlignment w:val="auto"/>
        <w:rPr>
          <w:szCs w:val="24"/>
        </w:rPr>
      </w:pPr>
      <w:r>
        <w:rPr>
          <w:szCs w:val="24"/>
        </w:rPr>
        <w:t xml:space="preserve">For </w:t>
      </w:r>
      <w:proofErr w:type="spellStart"/>
      <w:r w:rsidRPr="009C5BE6">
        <w:rPr>
          <w:szCs w:val="24"/>
        </w:rPr>
        <w:t>Nikolaus</w:t>
      </w:r>
      <w:proofErr w:type="spellEnd"/>
      <w:r w:rsidRPr="009C5BE6">
        <w:rPr>
          <w:szCs w:val="24"/>
        </w:rPr>
        <w:t xml:space="preserve"> Wirsz</w:t>
      </w:r>
    </w:p>
    <w:p w:rsidR="00A709C8" w:rsidRPr="003A2ACB" w:rsidRDefault="00A709C8" w:rsidP="00A709C8">
      <w:pPr>
        <w:overflowPunct/>
        <w:autoSpaceDE/>
        <w:autoSpaceDN/>
        <w:adjustRightInd/>
        <w:textAlignment w:val="auto"/>
        <w:rPr>
          <w:szCs w:val="24"/>
        </w:rPr>
      </w:pPr>
      <w:r w:rsidRPr="003A2ACB">
        <w:rPr>
          <w:szCs w:val="24"/>
        </w:rPr>
        <w:t>Toshiba Medical Research Institute USA</w:t>
      </w:r>
      <w:r w:rsidRPr="003A2ACB">
        <w:rPr>
          <w:szCs w:val="24"/>
        </w:rPr>
        <w:tab/>
      </w:r>
      <w:r w:rsidRPr="003A2ACB">
        <w:rPr>
          <w:szCs w:val="24"/>
        </w:rPr>
        <w:tab/>
        <w:t>Kevin O’Donnell</w:t>
      </w:r>
    </w:p>
    <w:p w:rsidR="00A709C8" w:rsidRPr="00A81DC6" w:rsidRDefault="00A709C8" w:rsidP="00A709C8">
      <w:pPr>
        <w:overflowPunct/>
        <w:autoSpaceDE/>
        <w:autoSpaceDN/>
        <w:adjustRightInd/>
        <w:textAlignment w:val="auto"/>
        <w:rPr>
          <w:szCs w:val="24"/>
        </w:rPr>
      </w:pPr>
      <w:r w:rsidRPr="003A2ACB">
        <w:rPr>
          <w:szCs w:val="24"/>
        </w:rPr>
        <w:t>Varian Medical Systems</w:t>
      </w:r>
      <w:r w:rsidRPr="003A2ACB">
        <w:rPr>
          <w:szCs w:val="24"/>
        </w:rPr>
        <w:tab/>
      </w:r>
      <w:r w:rsidRPr="003A2ACB">
        <w:rPr>
          <w:szCs w:val="24"/>
        </w:rPr>
        <w:tab/>
      </w:r>
      <w:r w:rsidRPr="003A2ACB">
        <w:rPr>
          <w:szCs w:val="24"/>
        </w:rPr>
        <w:tab/>
      </w:r>
      <w:r w:rsidRPr="003A2ACB">
        <w:rPr>
          <w:szCs w:val="24"/>
        </w:rPr>
        <w:tab/>
        <w:t>Ulrich Busch</w:t>
      </w:r>
    </w:p>
    <w:p w:rsidR="00A709C8" w:rsidRPr="00786569" w:rsidRDefault="00A709C8" w:rsidP="00A709C8">
      <w:pPr>
        <w:overflowPunct/>
        <w:autoSpaceDE/>
        <w:autoSpaceDN/>
        <w:adjustRightInd/>
        <w:textAlignment w:val="auto"/>
        <w:rPr>
          <w:szCs w:val="24"/>
          <w:highlight w:val="yellow"/>
        </w:rPr>
      </w:pPr>
    </w:p>
    <w:p w:rsidR="00A709C8" w:rsidRPr="00030F31" w:rsidRDefault="00A709C8" w:rsidP="00A709C8">
      <w:pPr>
        <w:overflowPunct/>
        <w:autoSpaceDE/>
        <w:autoSpaceDN/>
        <w:adjustRightInd/>
        <w:textAlignment w:val="auto"/>
        <w:rPr>
          <w:b/>
          <w:szCs w:val="24"/>
          <w:u w:val="single"/>
        </w:rPr>
      </w:pPr>
      <w:r w:rsidRPr="00030F31">
        <w:rPr>
          <w:b/>
          <w:szCs w:val="24"/>
          <w:u w:val="single"/>
        </w:rPr>
        <w:t>Members Present – Users</w:t>
      </w:r>
      <w:r w:rsidRPr="00030F31">
        <w:rPr>
          <w:b/>
          <w:szCs w:val="24"/>
          <w:u w:val="single"/>
        </w:rPr>
        <w:tab/>
      </w:r>
      <w:r w:rsidRPr="00030F31">
        <w:rPr>
          <w:b/>
          <w:szCs w:val="24"/>
          <w:u w:val="single"/>
        </w:rPr>
        <w:tab/>
      </w:r>
      <w:r w:rsidRPr="00030F31">
        <w:rPr>
          <w:b/>
          <w:szCs w:val="24"/>
          <w:u w:val="single"/>
        </w:rPr>
        <w:tab/>
      </w:r>
      <w:r w:rsidRPr="00030F31">
        <w:rPr>
          <w:b/>
          <w:szCs w:val="24"/>
          <w:u w:val="single"/>
        </w:rPr>
        <w:tab/>
        <w:t>Represented by</w:t>
      </w:r>
    </w:p>
    <w:p w:rsidR="00A709C8" w:rsidRPr="009C5BE6" w:rsidRDefault="00A709C8" w:rsidP="00A709C8">
      <w:pPr>
        <w:overflowPunct/>
        <w:autoSpaceDE/>
        <w:autoSpaceDN/>
        <w:adjustRightInd/>
        <w:textAlignment w:val="auto"/>
        <w:rPr>
          <w:szCs w:val="24"/>
        </w:rPr>
      </w:pPr>
      <w:r w:rsidRPr="009C5BE6">
        <w:rPr>
          <w:szCs w:val="24"/>
        </w:rPr>
        <w:t>American Dental Association</w:t>
      </w:r>
      <w:r w:rsidRPr="009C5BE6">
        <w:rPr>
          <w:szCs w:val="24"/>
        </w:rPr>
        <w:tab/>
      </w:r>
      <w:r w:rsidRPr="009C5BE6">
        <w:rPr>
          <w:szCs w:val="24"/>
        </w:rPr>
        <w:tab/>
      </w:r>
      <w:r w:rsidRPr="009C5BE6">
        <w:rPr>
          <w:szCs w:val="24"/>
        </w:rPr>
        <w:tab/>
      </w:r>
      <w:r w:rsidRPr="009C5BE6">
        <w:rPr>
          <w:szCs w:val="24"/>
        </w:rPr>
        <w:tab/>
      </w:r>
      <w:proofErr w:type="spellStart"/>
      <w:r>
        <w:rPr>
          <w:szCs w:val="24"/>
        </w:rPr>
        <w:t>Trishul</w:t>
      </w:r>
      <w:proofErr w:type="spellEnd"/>
      <w:r>
        <w:rPr>
          <w:szCs w:val="24"/>
        </w:rPr>
        <w:t xml:space="preserve"> </w:t>
      </w:r>
      <w:proofErr w:type="spellStart"/>
      <w:r>
        <w:rPr>
          <w:szCs w:val="24"/>
        </w:rPr>
        <w:t>Allareddy</w:t>
      </w:r>
      <w:proofErr w:type="spellEnd"/>
    </w:p>
    <w:p w:rsidR="00A709C8" w:rsidRPr="00786569" w:rsidRDefault="00A709C8" w:rsidP="00A709C8">
      <w:pPr>
        <w:overflowPunct/>
        <w:autoSpaceDE/>
        <w:autoSpaceDN/>
        <w:adjustRightInd/>
        <w:textAlignment w:val="auto"/>
        <w:rPr>
          <w:szCs w:val="24"/>
          <w:highlight w:val="yellow"/>
        </w:rPr>
      </w:pPr>
    </w:p>
    <w:p w:rsidR="00A709C8" w:rsidRPr="00030F31" w:rsidRDefault="00A709C8" w:rsidP="00A709C8">
      <w:pPr>
        <w:overflowPunct/>
        <w:autoSpaceDE/>
        <w:autoSpaceDN/>
        <w:adjustRightInd/>
        <w:textAlignment w:val="auto"/>
        <w:rPr>
          <w:b/>
          <w:szCs w:val="24"/>
          <w:u w:val="single"/>
        </w:rPr>
      </w:pPr>
      <w:r w:rsidRPr="00030F31">
        <w:rPr>
          <w:b/>
          <w:szCs w:val="24"/>
          <w:u w:val="single"/>
        </w:rPr>
        <w:t>Members Present – General Interest</w:t>
      </w:r>
      <w:r w:rsidRPr="00030F31">
        <w:rPr>
          <w:b/>
          <w:szCs w:val="24"/>
          <w:u w:val="single"/>
        </w:rPr>
        <w:tab/>
      </w:r>
      <w:r w:rsidRPr="00030F31">
        <w:rPr>
          <w:b/>
          <w:szCs w:val="24"/>
          <w:u w:val="single"/>
        </w:rPr>
        <w:tab/>
        <w:t>Represented by</w:t>
      </w:r>
    </w:p>
    <w:p w:rsidR="00A709C8" w:rsidRPr="009C5BE6" w:rsidRDefault="00A709C8" w:rsidP="00A709C8">
      <w:pPr>
        <w:overflowPunct/>
        <w:autoSpaceDE/>
        <w:autoSpaceDN/>
        <w:adjustRightInd/>
        <w:textAlignment w:val="auto"/>
        <w:rPr>
          <w:szCs w:val="24"/>
        </w:rPr>
      </w:pPr>
      <w:r w:rsidRPr="009C5BE6">
        <w:rPr>
          <w:szCs w:val="24"/>
        </w:rPr>
        <w:t>JAHIS (Japan)</w:t>
      </w:r>
      <w:r w:rsidRPr="009C5BE6">
        <w:rPr>
          <w:szCs w:val="24"/>
        </w:rPr>
        <w:tab/>
      </w:r>
      <w:r w:rsidRPr="009C5BE6">
        <w:rPr>
          <w:szCs w:val="24"/>
        </w:rPr>
        <w:tab/>
      </w:r>
      <w:r w:rsidRPr="009C5BE6">
        <w:rPr>
          <w:szCs w:val="24"/>
        </w:rPr>
        <w:tab/>
      </w:r>
      <w:r w:rsidRPr="009C5BE6">
        <w:rPr>
          <w:szCs w:val="24"/>
        </w:rPr>
        <w:tab/>
      </w:r>
      <w:r w:rsidRPr="009C5BE6">
        <w:rPr>
          <w:szCs w:val="24"/>
        </w:rPr>
        <w:tab/>
      </w:r>
      <w:r w:rsidRPr="009C5BE6">
        <w:rPr>
          <w:szCs w:val="24"/>
        </w:rPr>
        <w:tab/>
        <w:t>Takashi Nakashima</w:t>
      </w:r>
    </w:p>
    <w:p w:rsidR="00A709C8" w:rsidRPr="009C5BE6" w:rsidRDefault="00A709C8" w:rsidP="00A709C8">
      <w:pPr>
        <w:overflowPunct/>
        <w:autoSpaceDE/>
        <w:autoSpaceDN/>
        <w:adjustRightInd/>
        <w:textAlignment w:val="auto"/>
        <w:rPr>
          <w:szCs w:val="24"/>
        </w:rPr>
      </w:pPr>
      <w:r w:rsidRPr="009C5BE6">
        <w:rPr>
          <w:szCs w:val="24"/>
        </w:rPr>
        <w:t>JIRA (Japan)</w:t>
      </w:r>
      <w:r w:rsidRPr="009C5BE6">
        <w:rPr>
          <w:szCs w:val="24"/>
        </w:rPr>
        <w:tab/>
      </w:r>
      <w:r w:rsidRPr="009C5BE6">
        <w:rPr>
          <w:szCs w:val="24"/>
        </w:rPr>
        <w:tab/>
      </w:r>
      <w:r w:rsidRPr="009C5BE6">
        <w:rPr>
          <w:szCs w:val="24"/>
        </w:rPr>
        <w:tab/>
      </w:r>
      <w:r w:rsidRPr="009C5BE6">
        <w:rPr>
          <w:szCs w:val="24"/>
        </w:rPr>
        <w:tab/>
      </w:r>
      <w:r w:rsidRPr="009C5BE6">
        <w:rPr>
          <w:szCs w:val="24"/>
        </w:rPr>
        <w:tab/>
      </w:r>
      <w:r w:rsidRPr="009C5BE6">
        <w:rPr>
          <w:szCs w:val="24"/>
        </w:rPr>
        <w:tab/>
        <w:t xml:space="preserve">Yukio Ito </w:t>
      </w:r>
    </w:p>
    <w:p w:rsidR="00A709C8" w:rsidRPr="00030F31" w:rsidRDefault="00A709C8" w:rsidP="00A709C8">
      <w:pPr>
        <w:overflowPunct/>
        <w:autoSpaceDE/>
        <w:autoSpaceDN/>
        <w:adjustRightInd/>
        <w:textAlignment w:val="auto"/>
        <w:rPr>
          <w:szCs w:val="24"/>
        </w:rPr>
      </w:pPr>
      <w:r w:rsidRPr="003A2ACB">
        <w:rPr>
          <w:szCs w:val="24"/>
        </w:rPr>
        <w:t>Medical Imaging &amp; Technology Alliance</w:t>
      </w:r>
      <w:r w:rsidRPr="003A2ACB">
        <w:rPr>
          <w:szCs w:val="24"/>
        </w:rPr>
        <w:tab/>
      </w:r>
      <w:r w:rsidRPr="003A2ACB">
        <w:rPr>
          <w:szCs w:val="24"/>
        </w:rPr>
        <w:tab/>
        <w:t>Stephen Vastagh</w:t>
      </w:r>
    </w:p>
    <w:p w:rsidR="00A709C8" w:rsidRPr="00030F31" w:rsidRDefault="00A709C8" w:rsidP="00A709C8">
      <w:pPr>
        <w:overflowPunct/>
        <w:autoSpaceDE/>
        <w:autoSpaceDN/>
        <w:adjustRightInd/>
        <w:textAlignment w:val="auto"/>
        <w:rPr>
          <w:b/>
          <w:szCs w:val="24"/>
        </w:rPr>
      </w:pPr>
      <w:r w:rsidRPr="00030F31">
        <w:rPr>
          <w:szCs w:val="24"/>
        </w:rPr>
        <w:tab/>
      </w:r>
      <w:r w:rsidRPr="00030F31">
        <w:rPr>
          <w:szCs w:val="24"/>
        </w:rPr>
        <w:tab/>
      </w:r>
      <w:r w:rsidRPr="00030F31">
        <w:rPr>
          <w:szCs w:val="24"/>
        </w:rPr>
        <w:tab/>
      </w:r>
      <w:r w:rsidRPr="00030F31">
        <w:rPr>
          <w:szCs w:val="24"/>
        </w:rPr>
        <w:tab/>
      </w:r>
      <w:r w:rsidRPr="00030F31">
        <w:rPr>
          <w:szCs w:val="24"/>
        </w:rPr>
        <w:tab/>
      </w:r>
      <w:r w:rsidRPr="00030F31">
        <w:rPr>
          <w:szCs w:val="24"/>
        </w:rPr>
        <w:tab/>
      </w:r>
      <w:r w:rsidRPr="00030F31">
        <w:rPr>
          <w:szCs w:val="24"/>
        </w:rPr>
        <w:tab/>
      </w:r>
      <w:r w:rsidRPr="00030F31">
        <w:rPr>
          <w:szCs w:val="24"/>
        </w:rPr>
        <w:tab/>
      </w:r>
    </w:p>
    <w:p w:rsidR="00A709C8" w:rsidRPr="00030F31" w:rsidRDefault="00A709C8" w:rsidP="00A709C8">
      <w:pPr>
        <w:overflowPunct/>
        <w:autoSpaceDE/>
        <w:autoSpaceDN/>
        <w:adjustRightInd/>
        <w:textAlignment w:val="auto"/>
        <w:rPr>
          <w:b/>
          <w:szCs w:val="24"/>
        </w:rPr>
      </w:pPr>
      <w:r w:rsidRPr="00030F31">
        <w:rPr>
          <w:b/>
          <w:szCs w:val="24"/>
          <w:u w:val="single"/>
        </w:rPr>
        <w:t>Alternate Voting Member Representatives, Observers and Others Present</w:t>
      </w:r>
      <w:r w:rsidRPr="00030F31">
        <w:rPr>
          <w:b/>
          <w:szCs w:val="24"/>
        </w:rPr>
        <w:tab/>
      </w:r>
    </w:p>
    <w:p w:rsidR="00A709C8" w:rsidRDefault="00A709C8" w:rsidP="00A709C8">
      <w:proofErr w:type="spellStart"/>
      <w:r>
        <w:t>Anarwal</w:t>
      </w:r>
      <w:proofErr w:type="spellEnd"/>
      <w:r>
        <w:t xml:space="preserve">, </w:t>
      </w:r>
      <w:proofErr w:type="spellStart"/>
      <w:r>
        <w:t>Tapesh</w:t>
      </w:r>
      <w:proofErr w:type="spellEnd"/>
      <w:r>
        <w:tab/>
      </w:r>
      <w:r>
        <w:tab/>
      </w:r>
      <w:r>
        <w:tab/>
      </w:r>
      <w:r>
        <w:tab/>
      </w:r>
      <w:r>
        <w:tab/>
        <w:t>MEDIFF Technologies</w:t>
      </w:r>
    </w:p>
    <w:p w:rsidR="00A709C8" w:rsidRDefault="00A709C8" w:rsidP="00A709C8">
      <w:proofErr w:type="spellStart"/>
      <w:r>
        <w:t>Anavali</w:t>
      </w:r>
      <w:proofErr w:type="spellEnd"/>
      <w:r>
        <w:t xml:space="preserve">, B. </w:t>
      </w:r>
      <w:r>
        <w:tab/>
      </w:r>
      <w:r>
        <w:tab/>
      </w:r>
      <w:r>
        <w:tab/>
      </w:r>
      <w:r>
        <w:tab/>
      </w:r>
      <w:r>
        <w:tab/>
      </w:r>
      <w:r>
        <w:tab/>
        <w:t>University of Iowa</w:t>
      </w:r>
    </w:p>
    <w:p w:rsidR="00A709C8" w:rsidRDefault="00A709C8" w:rsidP="00A709C8">
      <w:proofErr w:type="spellStart"/>
      <w:r>
        <w:t>Ruf</w:t>
      </w:r>
      <w:proofErr w:type="spellEnd"/>
      <w:r>
        <w:t xml:space="preserve">, </w:t>
      </w:r>
      <w:proofErr w:type="spellStart"/>
      <w:r>
        <w:t>Reinhard</w:t>
      </w:r>
      <w:proofErr w:type="spellEnd"/>
      <w:r>
        <w:tab/>
      </w:r>
      <w:r>
        <w:tab/>
      </w:r>
      <w:r>
        <w:tab/>
      </w:r>
      <w:r>
        <w:tab/>
      </w:r>
      <w:r>
        <w:tab/>
      </w:r>
      <w:r>
        <w:tab/>
        <w:t>Siemens Healthcare</w:t>
      </w:r>
    </w:p>
    <w:p w:rsidR="00A709C8" w:rsidRDefault="00A709C8" w:rsidP="00A709C8">
      <w:r>
        <w:t>Schou, Michael</w:t>
      </w:r>
      <w:r>
        <w:tab/>
      </w:r>
      <w:r>
        <w:tab/>
      </w:r>
      <w:r>
        <w:tab/>
      </w:r>
      <w:r>
        <w:tab/>
      </w:r>
      <w:r>
        <w:tab/>
      </w:r>
      <w:proofErr w:type="spellStart"/>
      <w:r>
        <w:t>Syddanmark</w:t>
      </w:r>
      <w:proofErr w:type="spellEnd"/>
      <w:r>
        <w:t>, Denmark</w:t>
      </w:r>
    </w:p>
    <w:p w:rsidR="00A709C8" w:rsidRDefault="00A709C8" w:rsidP="00A709C8">
      <w:r>
        <w:t>Suzuki, Makoto</w:t>
      </w:r>
      <w:r>
        <w:tab/>
      </w:r>
      <w:r>
        <w:tab/>
      </w:r>
      <w:r>
        <w:tab/>
      </w:r>
      <w:r>
        <w:tab/>
      </w:r>
      <w:r>
        <w:tab/>
        <w:t>JIRA</w:t>
      </w:r>
    </w:p>
    <w:p w:rsidR="00A709C8" w:rsidRDefault="00A709C8" w:rsidP="00A709C8">
      <w:r>
        <w:t>Vium, R</w:t>
      </w:r>
      <w:r>
        <w:tab/>
      </w:r>
      <w:r>
        <w:tab/>
      </w:r>
      <w:r>
        <w:tab/>
      </w:r>
      <w:r>
        <w:tab/>
      </w:r>
      <w:r>
        <w:tab/>
      </w:r>
      <w:r>
        <w:tab/>
      </w:r>
      <w:proofErr w:type="spellStart"/>
      <w:r>
        <w:t>Syddanmark</w:t>
      </w:r>
      <w:proofErr w:type="spellEnd"/>
      <w:r>
        <w:t xml:space="preserve">, Denmark </w:t>
      </w:r>
    </w:p>
    <w:p w:rsidR="00A709C8" w:rsidRPr="003A2ACB" w:rsidRDefault="00A709C8" w:rsidP="00A709C8">
      <w:r>
        <w:t>Wintell, Mikael</w:t>
      </w:r>
      <w:r>
        <w:tab/>
      </w:r>
      <w:r>
        <w:tab/>
      </w:r>
      <w:r>
        <w:tab/>
      </w:r>
      <w:r>
        <w:tab/>
      </w:r>
      <w:r>
        <w:tab/>
      </w:r>
      <w:proofErr w:type="spellStart"/>
      <w:r w:rsidRPr="003A2ACB">
        <w:t>Vastra</w:t>
      </w:r>
      <w:proofErr w:type="spellEnd"/>
      <w:r w:rsidRPr="003A2ACB">
        <w:t xml:space="preserve"> </w:t>
      </w:r>
      <w:proofErr w:type="spellStart"/>
      <w:r w:rsidRPr="003A2ACB">
        <w:t>Gotalandsregionen</w:t>
      </w:r>
      <w:proofErr w:type="spellEnd"/>
    </w:p>
    <w:p w:rsidR="00A709C8" w:rsidRPr="00661D9C" w:rsidRDefault="00A709C8" w:rsidP="00A709C8">
      <w:r w:rsidRPr="00661D9C">
        <w:tab/>
      </w:r>
    </w:p>
    <w:p w:rsidR="00A709C8" w:rsidRPr="00A81DC6" w:rsidRDefault="00A709C8" w:rsidP="00A709C8">
      <w:pPr>
        <w:overflowPunct/>
        <w:autoSpaceDE/>
        <w:autoSpaceDN/>
        <w:adjustRightInd/>
        <w:textAlignment w:val="auto"/>
        <w:rPr>
          <w:b/>
          <w:szCs w:val="24"/>
          <w:u w:val="single"/>
        </w:rPr>
      </w:pPr>
      <w:r w:rsidRPr="00A81DC6">
        <w:rPr>
          <w:b/>
          <w:szCs w:val="24"/>
          <w:u w:val="single"/>
        </w:rPr>
        <w:t>Members Not Represented –Manufacturers</w:t>
      </w:r>
      <w:r w:rsidRPr="00A81DC6">
        <w:rPr>
          <w:b/>
          <w:szCs w:val="24"/>
          <w:u w:val="single"/>
        </w:rPr>
        <w:tab/>
        <w:t>Voting Representative</w:t>
      </w:r>
    </w:p>
    <w:p w:rsidR="00A709C8" w:rsidRPr="00BA0A89" w:rsidRDefault="00A709C8" w:rsidP="00A709C8">
      <w:pPr>
        <w:overflowPunct/>
        <w:autoSpaceDE/>
        <w:autoSpaceDN/>
        <w:adjustRightInd/>
        <w:textAlignment w:val="auto"/>
        <w:rPr>
          <w:szCs w:val="24"/>
        </w:rPr>
      </w:pPr>
      <w:r w:rsidRPr="00BA0A89">
        <w:rPr>
          <w:szCs w:val="24"/>
        </w:rPr>
        <w:t>*Agfa Healthcare</w:t>
      </w:r>
      <w:r w:rsidRPr="00BA0A89">
        <w:rPr>
          <w:szCs w:val="24"/>
        </w:rPr>
        <w:tab/>
      </w:r>
      <w:r w:rsidRPr="00BA0A89">
        <w:rPr>
          <w:szCs w:val="24"/>
        </w:rPr>
        <w:tab/>
      </w:r>
      <w:r w:rsidRPr="00BA0A89">
        <w:rPr>
          <w:szCs w:val="24"/>
        </w:rPr>
        <w:tab/>
      </w:r>
      <w:r w:rsidRPr="00BA0A89">
        <w:rPr>
          <w:szCs w:val="24"/>
        </w:rPr>
        <w:tab/>
      </w:r>
      <w:r w:rsidRPr="00BA0A89">
        <w:rPr>
          <w:szCs w:val="24"/>
        </w:rPr>
        <w:tab/>
        <w:t xml:space="preserve">Geert </w:t>
      </w:r>
      <w:proofErr w:type="spellStart"/>
      <w:r w:rsidRPr="00BA0A89">
        <w:rPr>
          <w:szCs w:val="24"/>
        </w:rPr>
        <w:t>Claeys</w:t>
      </w:r>
      <w:proofErr w:type="spellEnd"/>
    </w:p>
    <w:p w:rsidR="00A709C8" w:rsidRPr="00BA0A89" w:rsidRDefault="00A709C8" w:rsidP="00A709C8">
      <w:pPr>
        <w:overflowPunct/>
        <w:autoSpaceDE/>
        <w:autoSpaceDN/>
        <w:adjustRightInd/>
        <w:textAlignment w:val="auto"/>
        <w:rPr>
          <w:szCs w:val="24"/>
        </w:rPr>
      </w:pPr>
      <w:r w:rsidRPr="00BA0A89">
        <w:rPr>
          <w:szCs w:val="24"/>
        </w:rPr>
        <w:lastRenderedPageBreak/>
        <w:t>*Boston Scientific</w:t>
      </w:r>
      <w:r w:rsidRPr="00BA0A89">
        <w:rPr>
          <w:szCs w:val="24"/>
        </w:rPr>
        <w:tab/>
      </w:r>
      <w:r w:rsidRPr="00BA0A89">
        <w:rPr>
          <w:szCs w:val="24"/>
        </w:rPr>
        <w:tab/>
      </w:r>
      <w:r w:rsidRPr="00BA0A89">
        <w:rPr>
          <w:szCs w:val="24"/>
        </w:rPr>
        <w:tab/>
      </w:r>
      <w:r w:rsidRPr="00BA0A89">
        <w:rPr>
          <w:szCs w:val="24"/>
        </w:rPr>
        <w:tab/>
      </w:r>
      <w:r w:rsidRPr="00BA0A89">
        <w:rPr>
          <w:szCs w:val="24"/>
        </w:rPr>
        <w:tab/>
        <w:t xml:space="preserve">Tan-Jin </w:t>
      </w:r>
      <w:proofErr w:type="spellStart"/>
      <w:r w:rsidRPr="00BA0A89">
        <w:rPr>
          <w:szCs w:val="24"/>
        </w:rPr>
        <w:t>Teo</w:t>
      </w:r>
      <w:proofErr w:type="spellEnd"/>
    </w:p>
    <w:p w:rsidR="00A709C8" w:rsidRPr="00BA0A89" w:rsidRDefault="00A709C8" w:rsidP="00A709C8">
      <w:pPr>
        <w:overflowPunct/>
        <w:autoSpaceDE/>
        <w:autoSpaceDN/>
        <w:adjustRightInd/>
        <w:textAlignment w:val="auto"/>
        <w:rPr>
          <w:szCs w:val="24"/>
        </w:rPr>
      </w:pPr>
      <w:r w:rsidRPr="00BA0A89">
        <w:rPr>
          <w:szCs w:val="24"/>
        </w:rPr>
        <w:t>*</w:t>
      </w:r>
      <w:proofErr w:type="spellStart"/>
      <w:r w:rsidRPr="00BA0A89">
        <w:rPr>
          <w:szCs w:val="24"/>
        </w:rPr>
        <w:t>Carestream</w:t>
      </w:r>
      <w:proofErr w:type="spellEnd"/>
      <w:r w:rsidRPr="00BA0A89">
        <w:rPr>
          <w:szCs w:val="24"/>
        </w:rPr>
        <w:t xml:space="preserve"> Health</w:t>
      </w:r>
      <w:r w:rsidRPr="00BA0A89">
        <w:rPr>
          <w:szCs w:val="24"/>
        </w:rPr>
        <w:tab/>
      </w:r>
      <w:r w:rsidRPr="00BA0A89">
        <w:rPr>
          <w:szCs w:val="24"/>
        </w:rPr>
        <w:tab/>
      </w:r>
      <w:r w:rsidRPr="00BA0A89">
        <w:rPr>
          <w:szCs w:val="24"/>
        </w:rPr>
        <w:tab/>
      </w:r>
      <w:r w:rsidRPr="00BA0A89">
        <w:rPr>
          <w:szCs w:val="24"/>
        </w:rPr>
        <w:tab/>
      </w:r>
      <w:r w:rsidRPr="00BA0A89">
        <w:rPr>
          <w:szCs w:val="24"/>
        </w:rPr>
        <w:tab/>
        <w:t>Jonathan Belanger</w:t>
      </w:r>
    </w:p>
    <w:p w:rsidR="00A709C8" w:rsidRPr="00BA0A89" w:rsidRDefault="00A709C8" w:rsidP="00A709C8">
      <w:pPr>
        <w:overflowPunct/>
        <w:autoSpaceDE/>
        <w:autoSpaceDN/>
        <w:adjustRightInd/>
        <w:textAlignment w:val="auto"/>
        <w:rPr>
          <w:szCs w:val="24"/>
        </w:rPr>
      </w:pPr>
      <w:r w:rsidRPr="00BA0A89">
        <w:rPr>
          <w:szCs w:val="24"/>
        </w:rPr>
        <w:t xml:space="preserve">*Carl Zeiss </w:t>
      </w:r>
      <w:proofErr w:type="spellStart"/>
      <w:r w:rsidRPr="00BA0A89">
        <w:rPr>
          <w:szCs w:val="24"/>
        </w:rPr>
        <w:t>Meditec</w:t>
      </w:r>
      <w:proofErr w:type="spellEnd"/>
      <w:r w:rsidRPr="00BA0A89">
        <w:rPr>
          <w:szCs w:val="24"/>
        </w:rPr>
        <w:tab/>
      </w:r>
      <w:r w:rsidRPr="00BA0A89">
        <w:rPr>
          <w:szCs w:val="24"/>
        </w:rPr>
        <w:tab/>
      </w:r>
      <w:r w:rsidRPr="00BA0A89">
        <w:rPr>
          <w:szCs w:val="24"/>
        </w:rPr>
        <w:tab/>
      </w:r>
      <w:r w:rsidRPr="00BA0A89">
        <w:rPr>
          <w:szCs w:val="24"/>
        </w:rPr>
        <w:tab/>
      </w:r>
      <w:r w:rsidRPr="00BA0A89">
        <w:rPr>
          <w:szCs w:val="24"/>
        </w:rPr>
        <w:tab/>
        <w:t>Tobias Kurzke</w:t>
      </w:r>
    </w:p>
    <w:p w:rsidR="00A709C8" w:rsidRPr="00BA0A89" w:rsidRDefault="00A709C8" w:rsidP="00A709C8">
      <w:pPr>
        <w:overflowPunct/>
        <w:autoSpaceDE/>
        <w:autoSpaceDN/>
        <w:adjustRightInd/>
        <w:textAlignment w:val="auto"/>
        <w:rPr>
          <w:szCs w:val="24"/>
        </w:rPr>
      </w:pPr>
      <w:r w:rsidRPr="00BA0A89">
        <w:rPr>
          <w:szCs w:val="24"/>
        </w:rPr>
        <w:t>Pixel Med Publishing</w:t>
      </w:r>
      <w:r w:rsidRPr="00BA0A89">
        <w:rPr>
          <w:szCs w:val="24"/>
        </w:rPr>
        <w:tab/>
      </w:r>
      <w:r w:rsidRPr="00BA0A89">
        <w:rPr>
          <w:szCs w:val="24"/>
        </w:rPr>
        <w:tab/>
      </w:r>
      <w:r w:rsidRPr="00BA0A89">
        <w:rPr>
          <w:szCs w:val="24"/>
        </w:rPr>
        <w:tab/>
      </w:r>
      <w:r w:rsidRPr="00BA0A89">
        <w:rPr>
          <w:szCs w:val="24"/>
        </w:rPr>
        <w:tab/>
      </w:r>
      <w:r w:rsidRPr="00BA0A89">
        <w:rPr>
          <w:szCs w:val="24"/>
        </w:rPr>
        <w:tab/>
        <w:t>David Clunie</w:t>
      </w:r>
    </w:p>
    <w:p w:rsidR="00A709C8" w:rsidRPr="00BA0A89" w:rsidRDefault="00A709C8" w:rsidP="00A709C8">
      <w:pPr>
        <w:overflowPunct/>
        <w:autoSpaceDE/>
        <w:autoSpaceDN/>
        <w:adjustRightInd/>
        <w:textAlignment w:val="auto"/>
        <w:rPr>
          <w:szCs w:val="24"/>
        </w:rPr>
      </w:pPr>
      <w:r w:rsidRPr="00BA0A89">
        <w:rPr>
          <w:szCs w:val="24"/>
        </w:rPr>
        <w:t>*</w:t>
      </w:r>
      <w:proofErr w:type="spellStart"/>
      <w:r w:rsidRPr="00BA0A89">
        <w:rPr>
          <w:szCs w:val="24"/>
        </w:rPr>
        <w:t>Corista</w:t>
      </w:r>
      <w:proofErr w:type="spellEnd"/>
      <w:r w:rsidRPr="00BA0A89">
        <w:rPr>
          <w:szCs w:val="24"/>
        </w:rPr>
        <w:tab/>
      </w:r>
      <w:r w:rsidRPr="00BA0A89">
        <w:rPr>
          <w:szCs w:val="24"/>
        </w:rPr>
        <w:tab/>
      </w:r>
      <w:r w:rsidRPr="00BA0A89">
        <w:rPr>
          <w:szCs w:val="24"/>
        </w:rPr>
        <w:tab/>
      </w:r>
      <w:r w:rsidRPr="00BA0A89">
        <w:rPr>
          <w:szCs w:val="24"/>
        </w:rPr>
        <w:tab/>
      </w:r>
      <w:r w:rsidRPr="00BA0A89">
        <w:rPr>
          <w:szCs w:val="24"/>
        </w:rPr>
        <w:tab/>
      </w:r>
      <w:r w:rsidRPr="00BA0A89">
        <w:rPr>
          <w:szCs w:val="24"/>
        </w:rPr>
        <w:tab/>
        <w:t xml:space="preserve">Eric </w:t>
      </w:r>
      <w:proofErr w:type="spellStart"/>
      <w:r w:rsidRPr="00BA0A89">
        <w:rPr>
          <w:szCs w:val="24"/>
        </w:rPr>
        <w:t>Wirch</w:t>
      </w:r>
      <w:proofErr w:type="spellEnd"/>
    </w:p>
    <w:p w:rsidR="00A709C8" w:rsidRPr="00BA0A89" w:rsidRDefault="00A709C8" w:rsidP="00A709C8">
      <w:pPr>
        <w:overflowPunct/>
        <w:autoSpaceDE/>
        <w:autoSpaceDN/>
        <w:adjustRightInd/>
        <w:textAlignment w:val="auto"/>
        <w:rPr>
          <w:szCs w:val="24"/>
        </w:rPr>
      </w:pPr>
      <w:r w:rsidRPr="00BA0A89">
        <w:rPr>
          <w:szCs w:val="24"/>
        </w:rPr>
        <w:t>*DeJarnette Research Systems</w:t>
      </w:r>
      <w:r w:rsidRPr="00BA0A89">
        <w:rPr>
          <w:szCs w:val="24"/>
        </w:rPr>
        <w:tab/>
      </w:r>
      <w:r w:rsidRPr="00BA0A89">
        <w:rPr>
          <w:szCs w:val="24"/>
        </w:rPr>
        <w:tab/>
      </w:r>
      <w:r w:rsidRPr="00BA0A89">
        <w:rPr>
          <w:szCs w:val="24"/>
        </w:rPr>
        <w:tab/>
        <w:t>Charles Stockham</w:t>
      </w:r>
    </w:p>
    <w:p w:rsidR="00A709C8" w:rsidRPr="00BA0A89" w:rsidRDefault="00A709C8" w:rsidP="00A709C8">
      <w:pPr>
        <w:overflowPunct/>
        <w:autoSpaceDE/>
        <w:autoSpaceDN/>
        <w:adjustRightInd/>
        <w:textAlignment w:val="auto"/>
        <w:rPr>
          <w:szCs w:val="24"/>
        </w:rPr>
      </w:pPr>
      <w:r w:rsidRPr="00BA0A89">
        <w:rPr>
          <w:szCs w:val="24"/>
        </w:rPr>
        <w:t>Fujifilm Medical Systems</w:t>
      </w:r>
      <w:r w:rsidRPr="00BA0A89">
        <w:rPr>
          <w:szCs w:val="24"/>
        </w:rPr>
        <w:tab/>
      </w:r>
      <w:r w:rsidRPr="00BA0A89">
        <w:rPr>
          <w:szCs w:val="24"/>
        </w:rPr>
        <w:tab/>
      </w:r>
      <w:r w:rsidRPr="00BA0A89">
        <w:rPr>
          <w:szCs w:val="24"/>
        </w:rPr>
        <w:tab/>
      </w:r>
      <w:r w:rsidRPr="00BA0A89">
        <w:rPr>
          <w:szCs w:val="24"/>
        </w:rPr>
        <w:tab/>
      </w:r>
      <w:r>
        <w:rPr>
          <w:szCs w:val="24"/>
        </w:rPr>
        <w:t>Masao Murata</w:t>
      </w:r>
    </w:p>
    <w:p w:rsidR="00A709C8" w:rsidRPr="00BA0A89" w:rsidRDefault="00A709C8" w:rsidP="00A709C8">
      <w:pPr>
        <w:overflowPunct/>
        <w:autoSpaceDE/>
        <w:autoSpaceDN/>
        <w:adjustRightInd/>
        <w:textAlignment w:val="auto"/>
        <w:rPr>
          <w:szCs w:val="24"/>
        </w:rPr>
      </w:pPr>
      <w:proofErr w:type="spellStart"/>
      <w:r w:rsidRPr="00BA0A89">
        <w:rPr>
          <w:szCs w:val="24"/>
        </w:rPr>
        <w:t>Hologic</w:t>
      </w:r>
      <w:proofErr w:type="spellEnd"/>
      <w:r w:rsidRPr="00BA0A89">
        <w:rPr>
          <w:szCs w:val="24"/>
        </w:rPr>
        <w:tab/>
      </w:r>
      <w:r w:rsidRPr="00BA0A89">
        <w:rPr>
          <w:szCs w:val="24"/>
        </w:rPr>
        <w:tab/>
      </w:r>
      <w:r w:rsidRPr="00BA0A89">
        <w:rPr>
          <w:szCs w:val="24"/>
        </w:rPr>
        <w:tab/>
      </w:r>
      <w:r w:rsidRPr="00BA0A89">
        <w:rPr>
          <w:szCs w:val="24"/>
        </w:rPr>
        <w:tab/>
      </w:r>
      <w:r w:rsidRPr="00BA0A89">
        <w:rPr>
          <w:szCs w:val="24"/>
        </w:rPr>
        <w:tab/>
      </w:r>
      <w:r w:rsidRPr="00BA0A89">
        <w:rPr>
          <w:szCs w:val="24"/>
        </w:rPr>
        <w:tab/>
        <w:t>Janet Keyes</w:t>
      </w:r>
    </w:p>
    <w:p w:rsidR="00A709C8" w:rsidRPr="00BA0A89" w:rsidRDefault="00A709C8" w:rsidP="00A709C8">
      <w:pPr>
        <w:overflowPunct/>
        <w:autoSpaceDE/>
        <w:autoSpaceDN/>
        <w:adjustRightInd/>
        <w:textAlignment w:val="auto"/>
        <w:rPr>
          <w:szCs w:val="24"/>
        </w:rPr>
      </w:pPr>
      <w:r w:rsidRPr="00BA0A89">
        <w:rPr>
          <w:szCs w:val="24"/>
        </w:rPr>
        <w:t>*Konica Minolta Medical &amp; Graphic</w:t>
      </w:r>
      <w:r w:rsidRPr="00BA0A89">
        <w:rPr>
          <w:szCs w:val="24"/>
        </w:rPr>
        <w:tab/>
      </w:r>
      <w:r w:rsidRPr="00BA0A89">
        <w:rPr>
          <w:szCs w:val="24"/>
        </w:rPr>
        <w:tab/>
      </w:r>
      <w:r w:rsidRPr="00BA0A89">
        <w:rPr>
          <w:szCs w:val="24"/>
        </w:rPr>
        <w:tab/>
        <w:t xml:space="preserve">Michael </w:t>
      </w:r>
      <w:proofErr w:type="spellStart"/>
      <w:r w:rsidRPr="00BA0A89">
        <w:rPr>
          <w:szCs w:val="24"/>
        </w:rPr>
        <w:t>Laconti</w:t>
      </w:r>
      <w:proofErr w:type="spellEnd"/>
    </w:p>
    <w:p w:rsidR="00A709C8" w:rsidRPr="00BA0A89" w:rsidRDefault="00A709C8" w:rsidP="00A709C8">
      <w:pPr>
        <w:overflowPunct/>
        <w:autoSpaceDE/>
        <w:autoSpaceDN/>
        <w:adjustRightInd/>
        <w:textAlignment w:val="auto"/>
        <w:rPr>
          <w:szCs w:val="24"/>
        </w:rPr>
      </w:pPr>
      <w:r w:rsidRPr="00BA0A89">
        <w:rPr>
          <w:szCs w:val="24"/>
        </w:rPr>
        <w:t>McKesson Medical Imaging Group</w:t>
      </w:r>
      <w:r w:rsidRPr="00BA0A89">
        <w:rPr>
          <w:szCs w:val="24"/>
        </w:rPr>
        <w:tab/>
      </w:r>
      <w:r w:rsidRPr="00BA0A89">
        <w:rPr>
          <w:szCs w:val="24"/>
        </w:rPr>
        <w:tab/>
      </w:r>
      <w:r w:rsidRPr="00BA0A89">
        <w:rPr>
          <w:szCs w:val="24"/>
        </w:rPr>
        <w:tab/>
        <w:t>David Heaney</w:t>
      </w:r>
    </w:p>
    <w:p w:rsidR="00A709C8" w:rsidRPr="00BA0A89" w:rsidRDefault="00A709C8" w:rsidP="00A709C8">
      <w:pPr>
        <w:overflowPunct/>
        <w:autoSpaceDE/>
        <w:autoSpaceDN/>
        <w:adjustRightInd/>
        <w:textAlignment w:val="auto"/>
        <w:rPr>
          <w:szCs w:val="24"/>
        </w:rPr>
      </w:pPr>
      <w:r w:rsidRPr="00BA0A89">
        <w:rPr>
          <w:szCs w:val="24"/>
        </w:rPr>
        <w:t>*MEDIS Medical Imaging</w:t>
      </w:r>
      <w:r w:rsidRPr="00BA0A89">
        <w:rPr>
          <w:szCs w:val="24"/>
        </w:rPr>
        <w:tab/>
      </w:r>
      <w:r w:rsidRPr="00BA0A89">
        <w:rPr>
          <w:szCs w:val="24"/>
        </w:rPr>
        <w:tab/>
      </w:r>
      <w:r w:rsidRPr="00BA0A89">
        <w:rPr>
          <w:szCs w:val="24"/>
        </w:rPr>
        <w:tab/>
      </w:r>
      <w:r w:rsidRPr="00BA0A89">
        <w:rPr>
          <w:szCs w:val="24"/>
        </w:rPr>
        <w:tab/>
        <w:t xml:space="preserve">Robert </w:t>
      </w:r>
      <w:proofErr w:type="spellStart"/>
      <w:r w:rsidRPr="00BA0A89">
        <w:rPr>
          <w:szCs w:val="24"/>
        </w:rPr>
        <w:t>Goedhart</w:t>
      </w:r>
      <w:proofErr w:type="spellEnd"/>
    </w:p>
    <w:p w:rsidR="00A709C8" w:rsidRPr="00BA0A89" w:rsidRDefault="00A709C8" w:rsidP="00A709C8">
      <w:pPr>
        <w:overflowPunct/>
        <w:autoSpaceDE/>
        <w:autoSpaceDN/>
        <w:adjustRightInd/>
        <w:textAlignment w:val="auto"/>
        <w:rPr>
          <w:szCs w:val="24"/>
        </w:rPr>
      </w:pPr>
      <w:r w:rsidRPr="00BA0A89">
        <w:rPr>
          <w:szCs w:val="24"/>
        </w:rPr>
        <w:t>*Merge Healthcare North America</w:t>
      </w:r>
      <w:r w:rsidRPr="00BA0A89">
        <w:rPr>
          <w:szCs w:val="24"/>
        </w:rPr>
        <w:tab/>
      </w:r>
      <w:r w:rsidRPr="00BA0A89">
        <w:rPr>
          <w:szCs w:val="24"/>
        </w:rPr>
        <w:tab/>
      </w:r>
      <w:r w:rsidRPr="00BA0A89">
        <w:rPr>
          <w:szCs w:val="24"/>
        </w:rPr>
        <w:tab/>
        <w:t>Ronald Cowan</w:t>
      </w:r>
    </w:p>
    <w:p w:rsidR="00A709C8" w:rsidRPr="00BA0A89" w:rsidRDefault="00A709C8" w:rsidP="00A709C8">
      <w:pPr>
        <w:overflowPunct/>
        <w:autoSpaceDE/>
        <w:autoSpaceDN/>
        <w:adjustRightInd/>
        <w:textAlignment w:val="auto"/>
        <w:rPr>
          <w:szCs w:val="24"/>
        </w:rPr>
      </w:pPr>
      <w:r w:rsidRPr="00BA0A89">
        <w:rPr>
          <w:szCs w:val="24"/>
        </w:rPr>
        <w:t>Panasonic</w:t>
      </w:r>
      <w:r w:rsidRPr="00BA0A89">
        <w:rPr>
          <w:szCs w:val="24"/>
        </w:rPr>
        <w:tab/>
      </w:r>
      <w:r w:rsidRPr="00BA0A89">
        <w:rPr>
          <w:szCs w:val="24"/>
        </w:rPr>
        <w:tab/>
      </w:r>
      <w:r w:rsidRPr="00BA0A89">
        <w:rPr>
          <w:szCs w:val="24"/>
        </w:rPr>
        <w:tab/>
      </w:r>
      <w:r w:rsidRPr="00BA0A89">
        <w:rPr>
          <w:szCs w:val="24"/>
        </w:rPr>
        <w:tab/>
      </w:r>
      <w:r w:rsidRPr="00BA0A89">
        <w:rPr>
          <w:szCs w:val="24"/>
        </w:rPr>
        <w:tab/>
      </w:r>
      <w:r w:rsidRPr="00BA0A89">
        <w:rPr>
          <w:szCs w:val="24"/>
        </w:rPr>
        <w:tab/>
        <w:t>Masayuki Takahashi</w:t>
      </w:r>
    </w:p>
    <w:p w:rsidR="00A709C8" w:rsidRPr="00BA0A89" w:rsidRDefault="00A709C8" w:rsidP="00A709C8">
      <w:pPr>
        <w:overflowPunct/>
        <w:autoSpaceDE/>
        <w:autoSpaceDN/>
        <w:adjustRightInd/>
        <w:textAlignment w:val="auto"/>
        <w:rPr>
          <w:szCs w:val="24"/>
        </w:rPr>
      </w:pPr>
      <w:r w:rsidRPr="00BA0A89">
        <w:rPr>
          <w:szCs w:val="24"/>
        </w:rPr>
        <w:t>*Sony Corp.</w:t>
      </w:r>
      <w:r w:rsidRPr="00BA0A89">
        <w:rPr>
          <w:szCs w:val="24"/>
        </w:rPr>
        <w:tab/>
      </w:r>
      <w:r w:rsidRPr="00BA0A89">
        <w:rPr>
          <w:szCs w:val="24"/>
        </w:rPr>
        <w:tab/>
      </w:r>
      <w:r w:rsidRPr="00BA0A89">
        <w:rPr>
          <w:szCs w:val="24"/>
        </w:rPr>
        <w:tab/>
      </w:r>
      <w:r w:rsidRPr="00BA0A89">
        <w:rPr>
          <w:szCs w:val="24"/>
        </w:rPr>
        <w:tab/>
      </w:r>
      <w:r w:rsidRPr="00BA0A89">
        <w:rPr>
          <w:szCs w:val="24"/>
        </w:rPr>
        <w:tab/>
      </w:r>
      <w:r w:rsidRPr="00BA0A89">
        <w:rPr>
          <w:szCs w:val="24"/>
        </w:rPr>
        <w:tab/>
        <w:t>Yuji Kohga</w:t>
      </w:r>
    </w:p>
    <w:p w:rsidR="00A709C8" w:rsidRPr="00BA0A89" w:rsidRDefault="00A709C8" w:rsidP="00A709C8">
      <w:pPr>
        <w:overflowPunct/>
        <w:autoSpaceDE/>
        <w:autoSpaceDN/>
        <w:adjustRightInd/>
        <w:textAlignment w:val="auto"/>
        <w:rPr>
          <w:szCs w:val="24"/>
        </w:rPr>
      </w:pPr>
      <w:r w:rsidRPr="00BA0A89">
        <w:rPr>
          <w:szCs w:val="24"/>
        </w:rPr>
        <w:t>*</w:t>
      </w:r>
      <w:proofErr w:type="spellStart"/>
      <w:r w:rsidRPr="00BA0A89">
        <w:rPr>
          <w:szCs w:val="24"/>
        </w:rPr>
        <w:t>SuperSonic</w:t>
      </w:r>
      <w:proofErr w:type="spellEnd"/>
      <w:r w:rsidRPr="00BA0A89">
        <w:rPr>
          <w:szCs w:val="24"/>
        </w:rPr>
        <w:t xml:space="preserve"> Imagine</w:t>
      </w:r>
      <w:r w:rsidRPr="00BA0A89">
        <w:rPr>
          <w:szCs w:val="24"/>
        </w:rPr>
        <w:tab/>
      </w:r>
      <w:r w:rsidRPr="00BA0A89">
        <w:rPr>
          <w:szCs w:val="24"/>
        </w:rPr>
        <w:tab/>
      </w:r>
      <w:r w:rsidRPr="00BA0A89">
        <w:rPr>
          <w:szCs w:val="24"/>
        </w:rPr>
        <w:tab/>
      </w:r>
      <w:r w:rsidRPr="00BA0A89">
        <w:rPr>
          <w:szCs w:val="24"/>
        </w:rPr>
        <w:tab/>
      </w:r>
      <w:r w:rsidRPr="00BA0A89">
        <w:rPr>
          <w:szCs w:val="24"/>
        </w:rPr>
        <w:tab/>
        <w:t xml:space="preserve">Jacques </w:t>
      </w:r>
      <w:proofErr w:type="spellStart"/>
      <w:r w:rsidRPr="00BA0A89">
        <w:rPr>
          <w:szCs w:val="24"/>
        </w:rPr>
        <w:t>Souquet</w:t>
      </w:r>
      <w:proofErr w:type="spellEnd"/>
    </w:p>
    <w:p w:rsidR="00A709C8" w:rsidRPr="00A81DC6" w:rsidRDefault="00A709C8" w:rsidP="00A709C8">
      <w:pPr>
        <w:overflowPunct/>
        <w:autoSpaceDE/>
        <w:autoSpaceDN/>
        <w:adjustRightInd/>
        <w:textAlignment w:val="auto"/>
        <w:rPr>
          <w:szCs w:val="24"/>
        </w:rPr>
      </w:pPr>
    </w:p>
    <w:p w:rsidR="00A709C8" w:rsidRPr="00A81DC6" w:rsidRDefault="00A709C8" w:rsidP="00A709C8">
      <w:pPr>
        <w:overflowPunct/>
        <w:autoSpaceDE/>
        <w:autoSpaceDN/>
        <w:adjustRightInd/>
        <w:textAlignment w:val="auto"/>
        <w:rPr>
          <w:b/>
          <w:szCs w:val="24"/>
        </w:rPr>
      </w:pPr>
      <w:r w:rsidRPr="00A81DC6">
        <w:rPr>
          <w:b/>
          <w:szCs w:val="24"/>
          <w:u w:val="single"/>
        </w:rPr>
        <w:t>Members Not Represented –Users</w:t>
      </w:r>
      <w:r w:rsidRPr="00A81DC6">
        <w:rPr>
          <w:b/>
          <w:szCs w:val="24"/>
          <w:u w:val="single"/>
        </w:rPr>
        <w:tab/>
      </w:r>
      <w:r w:rsidRPr="00A81DC6">
        <w:rPr>
          <w:b/>
          <w:szCs w:val="24"/>
          <w:u w:val="single"/>
        </w:rPr>
        <w:tab/>
      </w:r>
      <w:r w:rsidRPr="00A81DC6">
        <w:rPr>
          <w:b/>
          <w:szCs w:val="24"/>
          <w:u w:val="single"/>
        </w:rPr>
        <w:tab/>
        <w:t>Voting Representative</w:t>
      </w:r>
    </w:p>
    <w:p w:rsidR="00A709C8" w:rsidRPr="00BA0A89" w:rsidRDefault="00A709C8" w:rsidP="00A709C8">
      <w:pPr>
        <w:overflowPunct/>
        <w:autoSpaceDE/>
        <w:autoSpaceDN/>
        <w:adjustRightInd/>
        <w:textAlignment w:val="auto"/>
        <w:rPr>
          <w:szCs w:val="24"/>
        </w:rPr>
      </w:pPr>
      <w:r w:rsidRPr="00BA0A89">
        <w:rPr>
          <w:szCs w:val="24"/>
        </w:rPr>
        <w:t>American Academy of Oral and Maxillofacial</w:t>
      </w:r>
      <w:r w:rsidRPr="00BA0A89">
        <w:rPr>
          <w:szCs w:val="24"/>
        </w:rPr>
        <w:tab/>
        <w:t>Allan Farman</w:t>
      </w:r>
    </w:p>
    <w:p w:rsidR="00A709C8" w:rsidRPr="00BA0A89" w:rsidRDefault="00A709C8" w:rsidP="00A709C8">
      <w:pPr>
        <w:overflowPunct/>
        <w:autoSpaceDE/>
        <w:autoSpaceDN/>
        <w:adjustRightInd/>
        <w:ind w:left="720" w:firstLine="720"/>
        <w:textAlignment w:val="auto"/>
        <w:rPr>
          <w:szCs w:val="24"/>
        </w:rPr>
      </w:pPr>
      <w:r w:rsidRPr="00BA0A89">
        <w:rPr>
          <w:szCs w:val="24"/>
        </w:rPr>
        <w:t xml:space="preserve">Radiology </w:t>
      </w:r>
    </w:p>
    <w:p w:rsidR="00A709C8" w:rsidRPr="00BA0A89" w:rsidRDefault="00A709C8" w:rsidP="00A709C8">
      <w:pPr>
        <w:overflowPunct/>
        <w:autoSpaceDE/>
        <w:autoSpaceDN/>
        <w:adjustRightInd/>
        <w:textAlignment w:val="auto"/>
        <w:rPr>
          <w:szCs w:val="24"/>
        </w:rPr>
      </w:pPr>
      <w:r w:rsidRPr="00BA0A89">
        <w:rPr>
          <w:szCs w:val="24"/>
        </w:rPr>
        <w:t>*American College of Cardiology</w:t>
      </w:r>
      <w:r w:rsidRPr="00BA0A89">
        <w:rPr>
          <w:szCs w:val="24"/>
        </w:rPr>
        <w:tab/>
      </w:r>
      <w:r w:rsidRPr="00BA0A89">
        <w:rPr>
          <w:szCs w:val="24"/>
        </w:rPr>
        <w:tab/>
      </w:r>
      <w:r w:rsidRPr="00BA0A89">
        <w:rPr>
          <w:szCs w:val="24"/>
        </w:rPr>
        <w:tab/>
        <w:t>Thomas Gerber</w:t>
      </w:r>
    </w:p>
    <w:p w:rsidR="00A709C8" w:rsidRPr="00BA0A89" w:rsidRDefault="00A709C8" w:rsidP="00A709C8">
      <w:pPr>
        <w:overflowPunct/>
        <w:autoSpaceDE/>
        <w:autoSpaceDN/>
        <w:adjustRightInd/>
        <w:textAlignment w:val="auto"/>
        <w:rPr>
          <w:szCs w:val="24"/>
        </w:rPr>
      </w:pPr>
      <w:r w:rsidRPr="00BA0A89">
        <w:rPr>
          <w:szCs w:val="24"/>
        </w:rPr>
        <w:t>American College of Radiology</w:t>
      </w:r>
      <w:r w:rsidRPr="00BA0A89">
        <w:rPr>
          <w:szCs w:val="24"/>
        </w:rPr>
        <w:tab/>
      </w:r>
      <w:r w:rsidRPr="00BA0A89">
        <w:rPr>
          <w:szCs w:val="24"/>
        </w:rPr>
        <w:tab/>
      </w:r>
      <w:r w:rsidRPr="00BA0A89">
        <w:rPr>
          <w:szCs w:val="24"/>
        </w:rPr>
        <w:tab/>
        <w:t xml:space="preserve">John </w:t>
      </w:r>
      <w:proofErr w:type="spellStart"/>
      <w:r w:rsidRPr="00BA0A89">
        <w:rPr>
          <w:szCs w:val="24"/>
        </w:rPr>
        <w:t>Carrino</w:t>
      </w:r>
      <w:proofErr w:type="spellEnd"/>
    </w:p>
    <w:p w:rsidR="00A709C8" w:rsidRPr="00BA0A89" w:rsidRDefault="00A709C8" w:rsidP="00A709C8">
      <w:pPr>
        <w:overflowPunct/>
        <w:autoSpaceDE/>
        <w:autoSpaceDN/>
        <w:adjustRightInd/>
        <w:textAlignment w:val="auto"/>
        <w:rPr>
          <w:szCs w:val="24"/>
        </w:rPr>
      </w:pPr>
      <w:r w:rsidRPr="00BA0A89">
        <w:rPr>
          <w:szCs w:val="24"/>
        </w:rPr>
        <w:t>*American College of Veterinary Radiology</w:t>
      </w:r>
      <w:r w:rsidRPr="00BA0A89">
        <w:rPr>
          <w:szCs w:val="24"/>
        </w:rPr>
        <w:tab/>
      </w:r>
      <w:r w:rsidRPr="00BA0A89">
        <w:rPr>
          <w:szCs w:val="24"/>
        </w:rPr>
        <w:tab/>
        <w:t xml:space="preserve">Dennis </w:t>
      </w:r>
      <w:proofErr w:type="spellStart"/>
      <w:r w:rsidRPr="00BA0A89">
        <w:rPr>
          <w:szCs w:val="24"/>
        </w:rPr>
        <w:t>Ballance</w:t>
      </w:r>
      <w:proofErr w:type="spellEnd"/>
    </w:p>
    <w:p w:rsidR="00A709C8" w:rsidRPr="00BA0A89" w:rsidRDefault="00A709C8" w:rsidP="00A709C8">
      <w:pPr>
        <w:overflowPunct/>
        <w:autoSpaceDE/>
        <w:autoSpaceDN/>
        <w:adjustRightInd/>
        <w:textAlignment w:val="auto"/>
        <w:rPr>
          <w:szCs w:val="24"/>
        </w:rPr>
      </w:pPr>
      <w:proofErr w:type="gramStart"/>
      <w:r w:rsidRPr="00BA0A89">
        <w:rPr>
          <w:szCs w:val="24"/>
        </w:rPr>
        <w:t>Brazilian College of Radiology</w:t>
      </w:r>
      <w:r w:rsidRPr="00BA0A89">
        <w:rPr>
          <w:szCs w:val="24"/>
        </w:rPr>
        <w:tab/>
      </w:r>
      <w:r w:rsidRPr="00BA0A89">
        <w:rPr>
          <w:szCs w:val="24"/>
        </w:rPr>
        <w:tab/>
      </w:r>
      <w:r w:rsidRPr="00BA0A89">
        <w:rPr>
          <w:szCs w:val="24"/>
        </w:rPr>
        <w:tab/>
      </w:r>
      <w:proofErr w:type="spellStart"/>
      <w:r w:rsidRPr="00BA0A89">
        <w:rPr>
          <w:szCs w:val="24"/>
        </w:rPr>
        <w:t>Alair</w:t>
      </w:r>
      <w:proofErr w:type="spellEnd"/>
      <w:r w:rsidRPr="00BA0A89">
        <w:rPr>
          <w:szCs w:val="24"/>
        </w:rPr>
        <w:t xml:space="preserve"> </w:t>
      </w:r>
      <w:proofErr w:type="spellStart"/>
      <w:r w:rsidRPr="00BA0A89">
        <w:rPr>
          <w:szCs w:val="24"/>
        </w:rPr>
        <w:t>Sarmet</w:t>
      </w:r>
      <w:proofErr w:type="spellEnd"/>
      <w:r w:rsidRPr="00BA0A89">
        <w:rPr>
          <w:szCs w:val="24"/>
        </w:rPr>
        <w:t>.</w:t>
      </w:r>
      <w:proofErr w:type="gramEnd"/>
      <w:r w:rsidRPr="00BA0A89">
        <w:rPr>
          <w:szCs w:val="24"/>
        </w:rPr>
        <w:t xml:space="preserve"> Santos</w:t>
      </w:r>
    </w:p>
    <w:p w:rsidR="00A709C8" w:rsidRPr="00BA0A89" w:rsidRDefault="00A709C8" w:rsidP="00A709C8">
      <w:pPr>
        <w:overflowPunct/>
        <w:autoSpaceDE/>
        <w:autoSpaceDN/>
        <w:adjustRightInd/>
        <w:textAlignment w:val="auto"/>
        <w:rPr>
          <w:szCs w:val="24"/>
        </w:rPr>
      </w:pPr>
      <w:r w:rsidRPr="00BA0A89">
        <w:rPr>
          <w:szCs w:val="24"/>
        </w:rPr>
        <w:t>*College of American Pathologists</w:t>
      </w:r>
      <w:r w:rsidRPr="00BA0A89">
        <w:rPr>
          <w:szCs w:val="24"/>
        </w:rPr>
        <w:tab/>
      </w:r>
      <w:r w:rsidRPr="00BA0A89">
        <w:rPr>
          <w:szCs w:val="24"/>
        </w:rPr>
        <w:tab/>
      </w:r>
      <w:r w:rsidRPr="00BA0A89">
        <w:rPr>
          <w:szCs w:val="24"/>
        </w:rPr>
        <w:tab/>
        <w:t xml:space="preserve">Ron </w:t>
      </w:r>
      <w:proofErr w:type="spellStart"/>
      <w:r w:rsidRPr="00BA0A89">
        <w:rPr>
          <w:szCs w:val="24"/>
        </w:rPr>
        <w:t>Ranauro</w:t>
      </w:r>
      <w:proofErr w:type="spellEnd"/>
    </w:p>
    <w:p w:rsidR="00A709C8" w:rsidRPr="00BA0A89" w:rsidRDefault="00A709C8" w:rsidP="00A709C8">
      <w:pPr>
        <w:overflowPunct/>
        <w:autoSpaceDE/>
        <w:autoSpaceDN/>
        <w:adjustRightInd/>
        <w:textAlignment w:val="auto"/>
        <w:rPr>
          <w:szCs w:val="24"/>
        </w:rPr>
      </w:pPr>
      <w:r w:rsidRPr="00BA0A89">
        <w:rPr>
          <w:szCs w:val="24"/>
        </w:rPr>
        <w:t>*European Society of Cardiology</w:t>
      </w:r>
      <w:r w:rsidRPr="00BA0A89">
        <w:rPr>
          <w:szCs w:val="24"/>
        </w:rPr>
        <w:tab/>
      </w:r>
      <w:r w:rsidRPr="00BA0A89">
        <w:rPr>
          <w:szCs w:val="24"/>
        </w:rPr>
        <w:tab/>
      </w:r>
      <w:r w:rsidRPr="00BA0A89">
        <w:rPr>
          <w:szCs w:val="24"/>
        </w:rPr>
        <w:tab/>
      </w:r>
      <w:proofErr w:type="spellStart"/>
      <w:r w:rsidRPr="00BA0A89">
        <w:rPr>
          <w:szCs w:val="24"/>
        </w:rPr>
        <w:t>Nico</w:t>
      </w:r>
      <w:proofErr w:type="spellEnd"/>
      <w:r w:rsidRPr="00BA0A89">
        <w:rPr>
          <w:szCs w:val="24"/>
        </w:rPr>
        <w:t xml:space="preserve"> </w:t>
      </w:r>
      <w:proofErr w:type="spellStart"/>
      <w:r w:rsidRPr="00BA0A89">
        <w:rPr>
          <w:szCs w:val="24"/>
        </w:rPr>
        <w:t>Bruining</w:t>
      </w:r>
      <w:proofErr w:type="spellEnd"/>
    </w:p>
    <w:p w:rsidR="00A709C8" w:rsidRPr="00BA0A89" w:rsidRDefault="00A709C8" w:rsidP="00A709C8">
      <w:pPr>
        <w:overflowPunct/>
        <w:autoSpaceDE/>
        <w:autoSpaceDN/>
        <w:adjustRightInd/>
        <w:textAlignment w:val="auto"/>
        <w:rPr>
          <w:szCs w:val="24"/>
        </w:rPr>
      </w:pPr>
      <w:r w:rsidRPr="00BA0A89">
        <w:rPr>
          <w:szCs w:val="24"/>
        </w:rPr>
        <w:t>*Medical Image Standards Assn. of Taiwan</w:t>
      </w:r>
      <w:r w:rsidRPr="00BA0A89">
        <w:rPr>
          <w:szCs w:val="24"/>
        </w:rPr>
        <w:tab/>
      </w:r>
      <w:r w:rsidRPr="00BA0A89">
        <w:rPr>
          <w:szCs w:val="24"/>
        </w:rPr>
        <w:tab/>
      </w:r>
      <w:proofErr w:type="spellStart"/>
      <w:r w:rsidRPr="00BA0A89">
        <w:rPr>
          <w:szCs w:val="24"/>
        </w:rPr>
        <w:t>Jenn</w:t>
      </w:r>
      <w:proofErr w:type="spellEnd"/>
      <w:r w:rsidRPr="00BA0A89">
        <w:rPr>
          <w:szCs w:val="24"/>
        </w:rPr>
        <w:t>-Lung Su</w:t>
      </w:r>
    </w:p>
    <w:p w:rsidR="00A709C8" w:rsidRPr="00BA0A89" w:rsidRDefault="00A709C8" w:rsidP="00A709C8">
      <w:pPr>
        <w:overflowPunct/>
        <w:autoSpaceDE/>
        <w:autoSpaceDN/>
        <w:adjustRightInd/>
        <w:textAlignment w:val="auto"/>
        <w:rPr>
          <w:szCs w:val="24"/>
        </w:rPr>
      </w:pPr>
      <w:r w:rsidRPr="00BA0A89">
        <w:rPr>
          <w:szCs w:val="24"/>
        </w:rPr>
        <w:t>*Society for Imaging Informatics in Medicine</w:t>
      </w:r>
      <w:r w:rsidRPr="00BA0A89">
        <w:rPr>
          <w:szCs w:val="24"/>
        </w:rPr>
        <w:tab/>
      </w:r>
      <w:r w:rsidRPr="00BA0A89">
        <w:rPr>
          <w:szCs w:val="24"/>
        </w:rPr>
        <w:tab/>
        <w:t>Paul Nagy</w:t>
      </w:r>
    </w:p>
    <w:p w:rsidR="00A709C8" w:rsidRPr="00A81DC6" w:rsidRDefault="00A709C8" w:rsidP="00A709C8">
      <w:pPr>
        <w:overflowPunct/>
        <w:autoSpaceDE/>
        <w:autoSpaceDN/>
        <w:adjustRightInd/>
        <w:textAlignment w:val="auto"/>
        <w:rPr>
          <w:szCs w:val="24"/>
        </w:rPr>
      </w:pPr>
      <w:r w:rsidRPr="00BA0A89">
        <w:rPr>
          <w:szCs w:val="24"/>
        </w:rPr>
        <w:t>*Spanish Health Informatics Society</w:t>
      </w:r>
      <w:r w:rsidRPr="00BA0A89">
        <w:rPr>
          <w:szCs w:val="24"/>
        </w:rPr>
        <w:tab/>
      </w:r>
      <w:r w:rsidRPr="00BA0A89">
        <w:rPr>
          <w:szCs w:val="24"/>
        </w:rPr>
        <w:tab/>
      </w:r>
      <w:r w:rsidRPr="00BA0A89">
        <w:rPr>
          <w:szCs w:val="24"/>
        </w:rPr>
        <w:tab/>
      </w:r>
      <w:proofErr w:type="spellStart"/>
      <w:r w:rsidRPr="00BA0A89">
        <w:rPr>
          <w:szCs w:val="24"/>
        </w:rPr>
        <w:t>Marcial</w:t>
      </w:r>
      <w:proofErr w:type="spellEnd"/>
      <w:r w:rsidRPr="00BA0A89">
        <w:rPr>
          <w:szCs w:val="24"/>
        </w:rPr>
        <w:t xml:space="preserve"> Garcia </w:t>
      </w:r>
      <w:proofErr w:type="spellStart"/>
      <w:r w:rsidRPr="00BA0A89">
        <w:rPr>
          <w:szCs w:val="24"/>
        </w:rPr>
        <w:t>Rojo</w:t>
      </w:r>
      <w:proofErr w:type="spellEnd"/>
    </w:p>
    <w:p w:rsidR="00A709C8" w:rsidRPr="00A81DC6" w:rsidRDefault="00A709C8" w:rsidP="00A709C8">
      <w:pPr>
        <w:overflowPunct/>
        <w:autoSpaceDE/>
        <w:autoSpaceDN/>
        <w:adjustRightInd/>
        <w:textAlignment w:val="auto"/>
        <w:rPr>
          <w:szCs w:val="24"/>
        </w:rPr>
      </w:pPr>
    </w:p>
    <w:p w:rsidR="00A709C8" w:rsidRPr="00A81DC6" w:rsidRDefault="00A709C8" w:rsidP="00A709C8">
      <w:pPr>
        <w:overflowPunct/>
        <w:autoSpaceDE/>
        <w:autoSpaceDN/>
        <w:adjustRightInd/>
        <w:textAlignment w:val="auto"/>
        <w:rPr>
          <w:b/>
          <w:szCs w:val="24"/>
          <w:u w:val="single"/>
        </w:rPr>
      </w:pPr>
      <w:r w:rsidRPr="00A81DC6">
        <w:rPr>
          <w:b/>
          <w:szCs w:val="24"/>
          <w:u w:val="single"/>
        </w:rPr>
        <w:t>Members Not Represented-General Interest</w:t>
      </w:r>
      <w:r w:rsidRPr="00A81DC6">
        <w:rPr>
          <w:b/>
          <w:szCs w:val="24"/>
          <w:u w:val="single"/>
        </w:rPr>
        <w:tab/>
        <w:t>Voting Representative</w:t>
      </w:r>
    </w:p>
    <w:p w:rsidR="00A709C8" w:rsidRPr="00BA0A89" w:rsidRDefault="00A709C8" w:rsidP="00A709C8">
      <w:pPr>
        <w:overflowPunct/>
        <w:autoSpaceDE/>
        <w:autoSpaceDN/>
        <w:adjustRightInd/>
        <w:textAlignment w:val="auto"/>
        <w:rPr>
          <w:szCs w:val="24"/>
        </w:rPr>
      </w:pPr>
      <w:r w:rsidRPr="00BA0A89">
        <w:rPr>
          <w:szCs w:val="24"/>
        </w:rPr>
        <w:t xml:space="preserve">*Brazil Nat’l Inst. of </w:t>
      </w:r>
      <w:proofErr w:type="spellStart"/>
      <w:r w:rsidRPr="00BA0A89">
        <w:rPr>
          <w:szCs w:val="24"/>
        </w:rPr>
        <w:t>Science&amp;Technology</w:t>
      </w:r>
      <w:proofErr w:type="spellEnd"/>
      <w:r w:rsidRPr="00BA0A89">
        <w:rPr>
          <w:szCs w:val="24"/>
        </w:rPr>
        <w:tab/>
      </w:r>
      <w:r w:rsidRPr="00BA0A89">
        <w:rPr>
          <w:szCs w:val="24"/>
        </w:rPr>
        <w:tab/>
        <w:t>Richard Schafer-De-Martini</w:t>
      </w:r>
    </w:p>
    <w:p w:rsidR="00A709C8" w:rsidRPr="00BA0A89" w:rsidRDefault="00A709C8" w:rsidP="00A709C8">
      <w:pPr>
        <w:overflowPunct/>
        <w:autoSpaceDE/>
        <w:autoSpaceDN/>
        <w:adjustRightInd/>
        <w:textAlignment w:val="auto"/>
        <w:rPr>
          <w:szCs w:val="24"/>
        </w:rPr>
      </w:pPr>
      <w:r w:rsidRPr="00BA0A89">
        <w:rPr>
          <w:szCs w:val="24"/>
        </w:rPr>
        <w:t xml:space="preserve">*Canada Health </w:t>
      </w:r>
      <w:proofErr w:type="spellStart"/>
      <w:r w:rsidRPr="00BA0A89">
        <w:rPr>
          <w:szCs w:val="24"/>
        </w:rPr>
        <w:t>Infoway</w:t>
      </w:r>
      <w:proofErr w:type="spellEnd"/>
      <w:r w:rsidRPr="00BA0A89">
        <w:rPr>
          <w:szCs w:val="24"/>
        </w:rPr>
        <w:tab/>
      </w:r>
      <w:r w:rsidRPr="00BA0A89">
        <w:rPr>
          <w:szCs w:val="24"/>
        </w:rPr>
        <w:tab/>
      </w:r>
      <w:r w:rsidRPr="00BA0A89">
        <w:rPr>
          <w:szCs w:val="24"/>
        </w:rPr>
        <w:tab/>
      </w:r>
      <w:r w:rsidRPr="00BA0A89">
        <w:rPr>
          <w:szCs w:val="24"/>
        </w:rPr>
        <w:tab/>
        <w:t>Attila Farkas</w:t>
      </w:r>
    </w:p>
    <w:p w:rsidR="00A709C8" w:rsidRPr="00BA0A89" w:rsidRDefault="00A709C8" w:rsidP="00A709C8">
      <w:pPr>
        <w:overflowPunct/>
        <w:autoSpaceDE/>
        <w:autoSpaceDN/>
        <w:adjustRightInd/>
        <w:textAlignment w:val="auto"/>
        <w:rPr>
          <w:szCs w:val="24"/>
        </w:rPr>
      </w:pPr>
      <w:r w:rsidRPr="00BA0A89">
        <w:rPr>
          <w:szCs w:val="24"/>
        </w:rPr>
        <w:t>*FDA Center for Devices and Radiological Health</w:t>
      </w:r>
      <w:r w:rsidRPr="00BA0A89">
        <w:rPr>
          <w:szCs w:val="24"/>
        </w:rPr>
        <w:tab/>
        <w:t>Kish Chakrabarti</w:t>
      </w:r>
    </w:p>
    <w:p w:rsidR="00A709C8" w:rsidRPr="00BA0A89" w:rsidRDefault="00A709C8" w:rsidP="00A709C8">
      <w:pPr>
        <w:overflowPunct/>
        <w:autoSpaceDE/>
        <w:autoSpaceDN/>
        <w:adjustRightInd/>
        <w:textAlignment w:val="auto"/>
        <w:rPr>
          <w:szCs w:val="24"/>
        </w:rPr>
      </w:pPr>
      <w:r w:rsidRPr="00BA0A89">
        <w:rPr>
          <w:szCs w:val="24"/>
        </w:rPr>
        <w:t xml:space="preserve">*India Centre for Development of Adv. </w:t>
      </w:r>
      <w:r w:rsidRPr="00BA0A89">
        <w:rPr>
          <w:szCs w:val="24"/>
        </w:rPr>
        <w:tab/>
      </w:r>
      <w:r w:rsidRPr="00BA0A89">
        <w:rPr>
          <w:szCs w:val="24"/>
        </w:rPr>
        <w:tab/>
        <w:t>J.S. Bhatia</w:t>
      </w:r>
    </w:p>
    <w:p w:rsidR="00A709C8" w:rsidRPr="00BA0A89" w:rsidRDefault="00A709C8" w:rsidP="00A709C8">
      <w:pPr>
        <w:overflowPunct/>
        <w:autoSpaceDE/>
        <w:autoSpaceDN/>
        <w:adjustRightInd/>
        <w:ind w:firstLine="720"/>
        <w:textAlignment w:val="auto"/>
        <w:rPr>
          <w:szCs w:val="24"/>
        </w:rPr>
      </w:pPr>
      <w:r w:rsidRPr="00BA0A89">
        <w:rPr>
          <w:szCs w:val="24"/>
        </w:rPr>
        <w:t>Computing</w:t>
      </w:r>
    </w:p>
    <w:p w:rsidR="00A709C8" w:rsidRPr="00BA0A89" w:rsidRDefault="00A709C8" w:rsidP="00A709C8">
      <w:pPr>
        <w:overflowPunct/>
        <w:autoSpaceDE/>
        <w:autoSpaceDN/>
        <w:adjustRightInd/>
        <w:textAlignment w:val="auto"/>
        <w:rPr>
          <w:szCs w:val="24"/>
        </w:rPr>
      </w:pPr>
      <w:r w:rsidRPr="00BA0A89">
        <w:rPr>
          <w:szCs w:val="24"/>
        </w:rPr>
        <w:t>*Korean PACS Standards Committee</w:t>
      </w:r>
      <w:r w:rsidRPr="00BA0A89">
        <w:rPr>
          <w:szCs w:val="24"/>
        </w:rPr>
        <w:tab/>
      </w:r>
      <w:r w:rsidRPr="00BA0A89">
        <w:rPr>
          <w:szCs w:val="24"/>
        </w:rPr>
        <w:tab/>
      </w:r>
      <w:proofErr w:type="spellStart"/>
      <w:r w:rsidRPr="00BA0A89">
        <w:rPr>
          <w:szCs w:val="24"/>
        </w:rPr>
        <w:t>Hee-Joung</w:t>
      </w:r>
      <w:proofErr w:type="spellEnd"/>
      <w:r w:rsidRPr="00BA0A89">
        <w:rPr>
          <w:szCs w:val="24"/>
        </w:rPr>
        <w:t xml:space="preserve"> Kim</w:t>
      </w:r>
    </w:p>
    <w:p w:rsidR="00A709C8" w:rsidRPr="00BA0A89" w:rsidRDefault="00A709C8" w:rsidP="00A709C8">
      <w:pPr>
        <w:overflowPunct/>
        <w:autoSpaceDE/>
        <w:autoSpaceDN/>
        <w:adjustRightInd/>
        <w:textAlignment w:val="auto"/>
        <w:rPr>
          <w:szCs w:val="24"/>
        </w:rPr>
      </w:pPr>
      <w:r w:rsidRPr="00BA0A89">
        <w:rPr>
          <w:szCs w:val="24"/>
        </w:rPr>
        <w:t>*National Cancer Institute</w:t>
      </w:r>
      <w:r w:rsidRPr="00BA0A89">
        <w:rPr>
          <w:szCs w:val="24"/>
        </w:rPr>
        <w:tab/>
      </w:r>
      <w:r w:rsidRPr="00BA0A89">
        <w:rPr>
          <w:szCs w:val="24"/>
        </w:rPr>
        <w:tab/>
      </w:r>
      <w:r w:rsidRPr="00BA0A89">
        <w:rPr>
          <w:szCs w:val="24"/>
        </w:rPr>
        <w:tab/>
      </w:r>
      <w:r w:rsidRPr="00BA0A89">
        <w:rPr>
          <w:szCs w:val="24"/>
        </w:rPr>
        <w:tab/>
        <w:t>C. Carl Jaffe</w:t>
      </w:r>
    </w:p>
    <w:p w:rsidR="00A709C8" w:rsidRDefault="00A709C8" w:rsidP="00A709C8">
      <w:pPr>
        <w:overflowPunct/>
        <w:autoSpaceDE/>
        <w:autoSpaceDN/>
        <w:adjustRightInd/>
        <w:textAlignment w:val="auto"/>
        <w:rPr>
          <w:szCs w:val="24"/>
        </w:rPr>
      </w:pPr>
      <w:r w:rsidRPr="00BA0A89">
        <w:rPr>
          <w:szCs w:val="24"/>
        </w:rPr>
        <w:t>*Web3D Consortium</w:t>
      </w:r>
      <w:r w:rsidRPr="00BA0A89">
        <w:rPr>
          <w:szCs w:val="24"/>
        </w:rPr>
        <w:tab/>
      </w:r>
      <w:r w:rsidRPr="00BA0A89">
        <w:rPr>
          <w:szCs w:val="24"/>
        </w:rPr>
        <w:tab/>
      </w:r>
      <w:r w:rsidRPr="00BA0A89">
        <w:rPr>
          <w:szCs w:val="24"/>
        </w:rPr>
        <w:tab/>
      </w:r>
      <w:r w:rsidRPr="00BA0A89">
        <w:rPr>
          <w:szCs w:val="24"/>
        </w:rPr>
        <w:tab/>
      </w:r>
      <w:r w:rsidRPr="00BA0A89">
        <w:rPr>
          <w:szCs w:val="24"/>
        </w:rPr>
        <w:tab/>
        <w:t>Nicholas Polys</w:t>
      </w:r>
    </w:p>
    <w:p w:rsidR="00A709C8" w:rsidRPr="00A81DC6" w:rsidRDefault="00A709C8" w:rsidP="00A709C8">
      <w:pPr>
        <w:tabs>
          <w:tab w:val="left" w:pos="-1440"/>
          <w:tab w:val="left" w:pos="-720"/>
        </w:tabs>
        <w:suppressAutoHyphens/>
        <w:ind w:left="2160"/>
        <w:jc w:val="both"/>
        <w:rPr>
          <w:iCs/>
          <w:spacing w:val="-3"/>
          <w:sz w:val="20"/>
        </w:rPr>
      </w:pPr>
      <w:r w:rsidRPr="00A81DC6">
        <w:rPr>
          <w:iCs/>
          <w:spacing w:val="-3"/>
          <w:sz w:val="20"/>
        </w:rPr>
        <w:t>* = Does not count toward a quorum at this meeting.</w:t>
      </w:r>
    </w:p>
    <w:p w:rsidR="00A709C8" w:rsidRPr="00A81DC6" w:rsidRDefault="00A709C8" w:rsidP="00A709C8">
      <w:pPr>
        <w:tabs>
          <w:tab w:val="left" w:pos="-1440"/>
          <w:tab w:val="left" w:pos="-720"/>
        </w:tabs>
        <w:suppressAutoHyphens/>
        <w:spacing w:after="120"/>
        <w:ind w:left="2160"/>
        <w:jc w:val="both"/>
        <w:rPr>
          <w:iCs/>
          <w:spacing w:val="-3"/>
          <w:sz w:val="20"/>
        </w:rPr>
      </w:pPr>
      <w:r w:rsidRPr="00A81DC6">
        <w:rPr>
          <w:iCs/>
          <w:spacing w:val="-3"/>
          <w:sz w:val="20"/>
        </w:rPr>
        <w:t>^ = Has not submitted Patent Agreement.</w:t>
      </w:r>
    </w:p>
    <w:p w:rsidR="00A709C8" w:rsidRPr="00A81DC6" w:rsidRDefault="00A709C8" w:rsidP="00A709C8">
      <w:pPr>
        <w:overflowPunct/>
        <w:autoSpaceDE/>
        <w:autoSpaceDN/>
        <w:adjustRightInd/>
        <w:textAlignment w:val="auto"/>
        <w:rPr>
          <w:szCs w:val="24"/>
        </w:rPr>
      </w:pPr>
    </w:p>
    <w:p w:rsidR="009C4FEE" w:rsidRDefault="00DB04FB" w:rsidP="00A238E0">
      <w:pPr>
        <w:suppressAutoHyphens/>
        <w:spacing w:before="360"/>
        <w:rPr>
          <w:spacing w:val="-3"/>
        </w:rPr>
      </w:pPr>
      <w:r w:rsidRPr="0011603D">
        <w:rPr>
          <w:b/>
          <w:spacing w:val="-3"/>
        </w:rPr>
        <w:lastRenderedPageBreak/>
        <w:t>Presiding Officers:</w:t>
      </w:r>
      <w:r w:rsidR="00B1196A">
        <w:rPr>
          <w:spacing w:val="-3"/>
        </w:rPr>
        <w:tab/>
      </w:r>
      <w:r w:rsidR="00B1196A">
        <w:rPr>
          <w:spacing w:val="-3"/>
        </w:rPr>
        <w:tab/>
      </w:r>
      <w:r w:rsidR="00B1196A">
        <w:rPr>
          <w:spacing w:val="-3"/>
        </w:rPr>
        <w:tab/>
      </w:r>
      <w:r w:rsidR="00D83EA6">
        <w:rPr>
          <w:spacing w:val="-3"/>
        </w:rPr>
        <w:tab/>
      </w:r>
      <w:r w:rsidR="00D83EA6">
        <w:rPr>
          <w:spacing w:val="-3"/>
        </w:rPr>
        <w:tab/>
      </w:r>
      <w:r w:rsidR="00B1196A">
        <w:rPr>
          <w:spacing w:val="-3"/>
        </w:rPr>
        <w:t>K. O’Donnell</w:t>
      </w:r>
      <w:r w:rsidR="009C4FEE">
        <w:rPr>
          <w:spacing w:val="-3"/>
        </w:rPr>
        <w:t>, Co-chair</w:t>
      </w:r>
    </w:p>
    <w:p w:rsidR="00DB04FB" w:rsidRPr="00B1196A" w:rsidRDefault="00DB04FB" w:rsidP="001A3993">
      <w:pPr>
        <w:keepNext/>
        <w:keepLines/>
        <w:numPr>
          <w:ilvl w:val="0"/>
          <w:numId w:val="1"/>
        </w:numPr>
        <w:tabs>
          <w:tab w:val="left" w:pos="360"/>
        </w:tabs>
        <w:spacing w:before="240" w:after="120"/>
        <w:rPr>
          <w:b/>
          <w:spacing w:val="-3"/>
          <w:u w:val="single"/>
        </w:rPr>
      </w:pPr>
      <w:r w:rsidRPr="00B1196A">
        <w:rPr>
          <w:b/>
          <w:spacing w:val="-3"/>
          <w:u w:val="single"/>
        </w:rPr>
        <w:t xml:space="preserve">Preliminary Events </w:t>
      </w:r>
    </w:p>
    <w:p w:rsidR="00120B8A" w:rsidRPr="002A17B9" w:rsidRDefault="00B1196A" w:rsidP="00CA48D1">
      <w:pPr>
        <w:rPr>
          <w:iCs/>
          <w:spacing w:val="-3"/>
        </w:rPr>
      </w:pPr>
      <w:r>
        <w:rPr>
          <w:iCs/>
          <w:spacing w:val="-3"/>
        </w:rPr>
        <w:t xml:space="preserve">The meeting was called to order </w:t>
      </w:r>
      <w:r w:rsidR="003E22B7">
        <w:rPr>
          <w:iCs/>
          <w:spacing w:val="-3"/>
        </w:rPr>
        <w:t xml:space="preserve">at 9:00 am.  </w:t>
      </w:r>
      <w:r w:rsidR="00120B8A" w:rsidRPr="00E73D51">
        <w:rPr>
          <w:iCs/>
          <w:spacing w:val="-3"/>
        </w:rPr>
        <w:t xml:space="preserve"> </w:t>
      </w:r>
      <w:r w:rsidR="003E22B7">
        <w:rPr>
          <w:iCs/>
          <w:spacing w:val="-3"/>
        </w:rPr>
        <w:t>The Secretary reviewed the antitrust rules.  The Agenda for this meeting was approved.</w:t>
      </w:r>
      <w:r w:rsidR="00120B8A" w:rsidRPr="00E73D51">
        <w:rPr>
          <w:iCs/>
          <w:spacing w:val="-3"/>
        </w:rPr>
        <w:t xml:space="preserve">  </w:t>
      </w:r>
      <w:r w:rsidR="00120B8A" w:rsidRPr="002A17B9">
        <w:rPr>
          <w:iCs/>
          <w:spacing w:val="-3"/>
        </w:rPr>
        <w:t xml:space="preserve"> </w:t>
      </w:r>
      <w:r w:rsidR="000D5544">
        <w:rPr>
          <w:iCs/>
          <w:spacing w:val="-3"/>
        </w:rPr>
        <w:t xml:space="preserve"> </w:t>
      </w:r>
    </w:p>
    <w:p w:rsidR="00D83EA6" w:rsidRDefault="00D83EA6" w:rsidP="009E4E47">
      <w:pPr>
        <w:keepNext/>
        <w:keepLines/>
        <w:numPr>
          <w:ilvl w:val="0"/>
          <w:numId w:val="1"/>
        </w:numPr>
        <w:tabs>
          <w:tab w:val="left" w:pos="360"/>
        </w:tabs>
        <w:spacing w:before="240" w:after="120"/>
        <w:rPr>
          <w:spacing w:val="-3"/>
        </w:rPr>
      </w:pPr>
      <w:r w:rsidRPr="005E6C78">
        <w:rPr>
          <w:b/>
          <w:spacing w:val="-3"/>
          <w:u w:val="single"/>
        </w:rPr>
        <w:t xml:space="preserve">Administrative Matters </w:t>
      </w:r>
      <w:r w:rsidR="005E6C78">
        <w:rPr>
          <w:b/>
          <w:spacing w:val="-3"/>
          <w:u w:val="single"/>
        </w:rPr>
        <w:br/>
      </w:r>
      <w:r w:rsidRPr="005E6C78">
        <w:rPr>
          <w:b/>
          <w:spacing w:val="-3"/>
          <w:u w:val="single"/>
        </w:rPr>
        <w:br/>
      </w:r>
      <w:proofErr w:type="gramStart"/>
      <w:r w:rsidRPr="005E6C78">
        <w:rPr>
          <w:spacing w:val="-3"/>
        </w:rPr>
        <w:t>The</w:t>
      </w:r>
      <w:proofErr w:type="gramEnd"/>
      <w:r w:rsidRPr="005E6C78">
        <w:rPr>
          <w:spacing w:val="-3"/>
        </w:rPr>
        <w:t xml:space="preserve"> Secretary reported that</w:t>
      </w:r>
      <w:r w:rsidR="009E4E47" w:rsidRPr="005E6C78">
        <w:rPr>
          <w:spacing w:val="-3"/>
        </w:rPr>
        <w:t xml:space="preserve"> the dues for DSC membership will increase in 2013.  The non MITA</w:t>
      </w:r>
      <w:r w:rsidR="005E6C78">
        <w:rPr>
          <w:spacing w:val="-3"/>
        </w:rPr>
        <w:t>/COCIR/JIRA</w:t>
      </w:r>
      <w:r w:rsidR="005E6C78" w:rsidRPr="005E6C78">
        <w:rPr>
          <w:spacing w:val="-3"/>
        </w:rPr>
        <w:t xml:space="preserve"> </w:t>
      </w:r>
      <w:r w:rsidR="009E4E47" w:rsidRPr="005E6C78">
        <w:rPr>
          <w:spacing w:val="-3"/>
        </w:rPr>
        <w:t xml:space="preserve">-member dues will increase to $7,500 and the </w:t>
      </w:r>
      <w:r w:rsidR="005E6C78">
        <w:rPr>
          <w:spacing w:val="-3"/>
        </w:rPr>
        <w:t>non-M</w:t>
      </w:r>
      <w:r w:rsidR="009E4E47" w:rsidRPr="005E6C78">
        <w:rPr>
          <w:spacing w:val="-3"/>
        </w:rPr>
        <w:t xml:space="preserve">ember dues to $1,500.  He reported that there has not been a dues increase for the last 12-15 years.  The </w:t>
      </w:r>
      <w:r w:rsidR="005E6C78">
        <w:rPr>
          <w:spacing w:val="-3"/>
        </w:rPr>
        <w:t xml:space="preserve">DSC </w:t>
      </w:r>
      <w:r w:rsidR="009E4E47" w:rsidRPr="005E6C78">
        <w:rPr>
          <w:spacing w:val="-3"/>
        </w:rPr>
        <w:t xml:space="preserve">dues will be billed around June. </w:t>
      </w:r>
    </w:p>
    <w:p w:rsidR="005E6C78" w:rsidRDefault="005E6C78" w:rsidP="005E6C78">
      <w:pPr>
        <w:keepNext/>
        <w:keepLines/>
        <w:tabs>
          <w:tab w:val="left" w:pos="360"/>
        </w:tabs>
        <w:spacing w:before="240" w:after="120"/>
        <w:ind w:left="360"/>
        <w:rPr>
          <w:spacing w:val="-3"/>
        </w:rPr>
      </w:pPr>
      <w:r w:rsidRPr="005E6C78">
        <w:rPr>
          <w:spacing w:val="-3"/>
        </w:rPr>
        <w:t xml:space="preserve">The Secretary also </w:t>
      </w:r>
      <w:r>
        <w:rPr>
          <w:spacing w:val="-3"/>
        </w:rPr>
        <w:t xml:space="preserve">reported that approximately 2/3 of the cost of the administration of DICOM is taken from the dues of MITA member companies. </w:t>
      </w:r>
    </w:p>
    <w:p w:rsidR="005E6C78" w:rsidRPr="005E6C78" w:rsidRDefault="005E6C78" w:rsidP="005E6C78">
      <w:pPr>
        <w:keepNext/>
        <w:keepLines/>
        <w:tabs>
          <w:tab w:val="left" w:pos="360"/>
        </w:tabs>
        <w:spacing w:before="240" w:after="120"/>
        <w:ind w:left="360"/>
        <w:rPr>
          <w:spacing w:val="-3"/>
        </w:rPr>
      </w:pPr>
      <w:r>
        <w:rPr>
          <w:spacing w:val="-3"/>
        </w:rPr>
        <w:t>In the course of the dues discussion it was noted by the Chair that the DICOM Standard must remain available free of charge to remove the barrier to implementation. The latter is in the interest of the MITA/COCIR/JIRA members.</w:t>
      </w:r>
    </w:p>
    <w:p w:rsidR="00B60892" w:rsidRPr="00B1196A" w:rsidRDefault="00B60892" w:rsidP="00D83EA6">
      <w:pPr>
        <w:keepNext/>
        <w:keepLines/>
        <w:numPr>
          <w:ilvl w:val="0"/>
          <w:numId w:val="1"/>
        </w:numPr>
        <w:tabs>
          <w:tab w:val="left" w:pos="360"/>
        </w:tabs>
        <w:spacing w:before="240" w:after="120"/>
        <w:rPr>
          <w:b/>
          <w:spacing w:val="-3"/>
          <w:u w:val="single"/>
        </w:rPr>
      </w:pPr>
      <w:r w:rsidRPr="00B1196A">
        <w:rPr>
          <w:b/>
          <w:spacing w:val="-3"/>
          <w:u w:val="single"/>
        </w:rPr>
        <w:t xml:space="preserve">Election of New Members </w:t>
      </w:r>
    </w:p>
    <w:p w:rsidR="002C0028" w:rsidRPr="003E22B7" w:rsidRDefault="00A238E0" w:rsidP="00D83EA6">
      <w:pPr>
        <w:ind w:left="360"/>
        <w:rPr>
          <w:spacing w:val="-3"/>
        </w:rPr>
      </w:pPr>
      <w:r>
        <w:rPr>
          <w:spacing w:val="-3"/>
        </w:rPr>
        <w:t>There were no applications to join the DSC.</w:t>
      </w:r>
    </w:p>
    <w:p w:rsidR="00DB04FB" w:rsidRPr="00B1196A" w:rsidRDefault="00DB04FB" w:rsidP="001A3993">
      <w:pPr>
        <w:keepNext/>
        <w:keepLines/>
        <w:numPr>
          <w:ilvl w:val="0"/>
          <w:numId w:val="1"/>
        </w:numPr>
        <w:tabs>
          <w:tab w:val="left" w:pos="360"/>
        </w:tabs>
        <w:spacing w:before="240" w:after="120"/>
        <w:rPr>
          <w:b/>
          <w:spacing w:val="-3"/>
          <w:u w:val="single"/>
        </w:rPr>
      </w:pPr>
      <w:r w:rsidRPr="00B1196A">
        <w:rPr>
          <w:b/>
          <w:spacing w:val="-3"/>
          <w:u w:val="single"/>
        </w:rPr>
        <w:t>Requests to Join Working Groups</w:t>
      </w:r>
      <w:r w:rsidR="00C576A1" w:rsidRPr="00B1196A">
        <w:rPr>
          <w:b/>
          <w:spacing w:val="-3"/>
          <w:u w:val="single"/>
        </w:rPr>
        <w:t xml:space="preserve"> as voting members</w:t>
      </w:r>
    </w:p>
    <w:p w:rsidR="00C26D87" w:rsidRPr="003E22B7" w:rsidRDefault="00C26D87" w:rsidP="009E4E47">
      <w:pPr>
        <w:ind w:firstLine="360"/>
        <w:rPr>
          <w:spacing w:val="-3"/>
        </w:rPr>
      </w:pPr>
      <w:r>
        <w:rPr>
          <w:spacing w:val="-3"/>
        </w:rPr>
        <w:t>There were no applications to join the WGs.</w:t>
      </w:r>
    </w:p>
    <w:p w:rsidR="00715F9F" w:rsidRPr="00B1196A" w:rsidRDefault="00C26D87" w:rsidP="00B1196A">
      <w:pPr>
        <w:keepNext/>
        <w:keepLines/>
        <w:numPr>
          <w:ilvl w:val="0"/>
          <w:numId w:val="1"/>
        </w:numPr>
        <w:tabs>
          <w:tab w:val="left" w:pos="360"/>
        </w:tabs>
        <w:spacing w:before="240" w:after="120"/>
        <w:rPr>
          <w:b/>
          <w:spacing w:val="-3"/>
          <w:u w:val="single"/>
        </w:rPr>
      </w:pPr>
      <w:r w:rsidRPr="00B1196A">
        <w:rPr>
          <w:b/>
          <w:spacing w:val="-3"/>
          <w:u w:val="single"/>
        </w:rPr>
        <w:t xml:space="preserve">New Work Item </w:t>
      </w:r>
      <w:r w:rsidR="00F9065A" w:rsidRPr="00B1196A">
        <w:rPr>
          <w:b/>
          <w:spacing w:val="-3"/>
          <w:u w:val="single"/>
        </w:rPr>
        <w:t>Propos</w:t>
      </w:r>
      <w:r w:rsidRPr="00B1196A">
        <w:rPr>
          <w:b/>
          <w:spacing w:val="-3"/>
          <w:u w:val="single"/>
        </w:rPr>
        <w:t>als</w:t>
      </w:r>
    </w:p>
    <w:p w:rsidR="00D83EA6" w:rsidRDefault="00D83EA6" w:rsidP="009E4E47">
      <w:pPr>
        <w:ind w:firstLine="360"/>
        <w:rPr>
          <w:spacing w:val="-3"/>
        </w:rPr>
      </w:pPr>
      <w:r>
        <w:rPr>
          <w:spacing w:val="-3"/>
        </w:rPr>
        <w:t>There were no Proposals submitted.</w:t>
      </w:r>
    </w:p>
    <w:p w:rsidR="00A37512" w:rsidRPr="00B1196A" w:rsidRDefault="00A37512" w:rsidP="005E6C78">
      <w:pPr>
        <w:keepNext/>
        <w:keepLines/>
        <w:numPr>
          <w:ilvl w:val="0"/>
          <w:numId w:val="1"/>
        </w:numPr>
        <w:tabs>
          <w:tab w:val="left" w:pos="360"/>
        </w:tabs>
        <w:spacing w:before="240" w:after="120"/>
        <w:rPr>
          <w:b/>
          <w:spacing w:val="-3"/>
          <w:u w:val="single"/>
        </w:rPr>
      </w:pPr>
      <w:r w:rsidRPr="00B1196A">
        <w:rPr>
          <w:b/>
          <w:spacing w:val="-3"/>
          <w:u w:val="single"/>
        </w:rPr>
        <w:t>WG-06 (Base Standard) Report</w:t>
      </w:r>
    </w:p>
    <w:p w:rsidR="00A37512" w:rsidRDefault="00A37512" w:rsidP="00B54CE1">
      <w:pPr>
        <w:ind w:left="1800" w:hanging="1440"/>
        <w:rPr>
          <w:szCs w:val="24"/>
        </w:rPr>
      </w:pPr>
    </w:p>
    <w:p w:rsidR="002544B3" w:rsidRDefault="00A37512" w:rsidP="009E4E47">
      <w:pPr>
        <w:rPr>
          <w:szCs w:val="24"/>
        </w:rPr>
      </w:pPr>
      <w:r>
        <w:rPr>
          <w:szCs w:val="24"/>
        </w:rPr>
        <w:t xml:space="preserve">The detailed report of the Chair, Bas Revet was reviewed; it </w:t>
      </w:r>
      <w:r w:rsidR="002544B3">
        <w:rPr>
          <w:szCs w:val="24"/>
        </w:rPr>
        <w:t>is attached as Exhibit A.</w:t>
      </w:r>
      <w:r w:rsidR="001E40F8">
        <w:rPr>
          <w:szCs w:val="24"/>
        </w:rPr>
        <w:t xml:space="preserve">  The Committee thanked B. Revet for the comprehensive report</w:t>
      </w:r>
      <w:r w:rsidR="00D34AB6">
        <w:rPr>
          <w:szCs w:val="24"/>
        </w:rPr>
        <w:t xml:space="preserve"> and </w:t>
      </w:r>
      <w:r w:rsidR="00EF141D">
        <w:rPr>
          <w:szCs w:val="24"/>
        </w:rPr>
        <w:t xml:space="preserve">thanked WG-06 </w:t>
      </w:r>
      <w:r w:rsidR="00D34AB6">
        <w:rPr>
          <w:szCs w:val="24"/>
        </w:rPr>
        <w:t xml:space="preserve">for </w:t>
      </w:r>
      <w:r w:rsidR="00EF141D">
        <w:rPr>
          <w:szCs w:val="24"/>
        </w:rPr>
        <w:t>its work</w:t>
      </w:r>
      <w:r w:rsidR="00D34AB6">
        <w:rPr>
          <w:szCs w:val="24"/>
        </w:rPr>
        <w:t>.</w:t>
      </w:r>
      <w:r w:rsidR="001E40F8">
        <w:rPr>
          <w:szCs w:val="24"/>
        </w:rPr>
        <w:t xml:space="preserve"> </w:t>
      </w:r>
      <w:r w:rsidR="005E6C78">
        <w:rPr>
          <w:szCs w:val="24"/>
        </w:rPr>
        <w:t xml:space="preserve">  The DSC noted that there is no ongoing Joint Standard Development effort with other SDO’s.  This item should be removed from report’s scope description.</w:t>
      </w:r>
    </w:p>
    <w:p w:rsidR="00E00898" w:rsidRDefault="00E00898" w:rsidP="009E4E47">
      <w:pPr>
        <w:rPr>
          <w:szCs w:val="24"/>
        </w:rPr>
      </w:pPr>
    </w:p>
    <w:p w:rsidR="008539F7" w:rsidRDefault="00E00898" w:rsidP="00E00898">
      <w:pPr>
        <w:rPr>
          <w:szCs w:val="24"/>
        </w:rPr>
      </w:pPr>
      <w:r>
        <w:rPr>
          <w:szCs w:val="24"/>
        </w:rPr>
        <w:t>It was also noted that the last modality specific RDSR for dentistry, is now an approved work item.</w:t>
      </w:r>
    </w:p>
    <w:p w:rsidR="008539F7" w:rsidRPr="00B1196A" w:rsidRDefault="008539F7" w:rsidP="005E6C78">
      <w:pPr>
        <w:keepNext/>
        <w:keepLines/>
        <w:numPr>
          <w:ilvl w:val="0"/>
          <w:numId w:val="1"/>
        </w:numPr>
        <w:tabs>
          <w:tab w:val="left" w:pos="360"/>
        </w:tabs>
        <w:spacing w:before="240" w:after="120"/>
        <w:rPr>
          <w:b/>
          <w:spacing w:val="-3"/>
          <w:u w:val="single"/>
        </w:rPr>
      </w:pPr>
      <w:r w:rsidRPr="00B1196A">
        <w:rPr>
          <w:b/>
          <w:spacing w:val="-3"/>
          <w:u w:val="single"/>
        </w:rPr>
        <w:lastRenderedPageBreak/>
        <w:t>Reports from the Working Groups</w:t>
      </w:r>
    </w:p>
    <w:p w:rsidR="00D541C2" w:rsidRDefault="00D541C2" w:rsidP="00D83EA6">
      <w:pPr>
        <w:rPr>
          <w:szCs w:val="24"/>
        </w:rPr>
      </w:pPr>
      <w:r>
        <w:rPr>
          <w:szCs w:val="24"/>
        </w:rPr>
        <w:t xml:space="preserve">The Committee received written reports from WG-01, </w:t>
      </w:r>
      <w:r w:rsidR="009E4E47">
        <w:rPr>
          <w:szCs w:val="24"/>
        </w:rPr>
        <w:t xml:space="preserve">-02, </w:t>
      </w:r>
      <w:r>
        <w:rPr>
          <w:szCs w:val="24"/>
        </w:rPr>
        <w:t>-06, -1</w:t>
      </w:r>
      <w:r w:rsidR="009E4E47">
        <w:rPr>
          <w:szCs w:val="24"/>
        </w:rPr>
        <w:t>5</w:t>
      </w:r>
      <w:r>
        <w:rPr>
          <w:szCs w:val="24"/>
        </w:rPr>
        <w:t>, -1</w:t>
      </w:r>
      <w:r w:rsidR="009E4E47">
        <w:rPr>
          <w:szCs w:val="24"/>
        </w:rPr>
        <w:t>6</w:t>
      </w:r>
      <w:r>
        <w:rPr>
          <w:szCs w:val="24"/>
        </w:rPr>
        <w:t>, -</w:t>
      </w:r>
      <w:r w:rsidR="009E4E47">
        <w:rPr>
          <w:szCs w:val="24"/>
        </w:rPr>
        <w:t>20</w:t>
      </w:r>
      <w:r>
        <w:rPr>
          <w:szCs w:val="24"/>
        </w:rPr>
        <w:t xml:space="preserve">, </w:t>
      </w:r>
      <w:r w:rsidR="009E4E47">
        <w:rPr>
          <w:szCs w:val="24"/>
        </w:rPr>
        <w:t xml:space="preserve">-21, </w:t>
      </w:r>
      <w:r>
        <w:rPr>
          <w:szCs w:val="24"/>
        </w:rPr>
        <w:t>and -2</w:t>
      </w:r>
      <w:r w:rsidR="009E4E47">
        <w:rPr>
          <w:szCs w:val="24"/>
        </w:rPr>
        <w:t>2</w:t>
      </w:r>
      <w:r>
        <w:rPr>
          <w:szCs w:val="24"/>
        </w:rPr>
        <w:t>.  The</w:t>
      </w:r>
      <w:r w:rsidR="009E4E47">
        <w:rPr>
          <w:szCs w:val="24"/>
        </w:rPr>
        <w:t xml:space="preserve"> WG-Co-Chairs present and the Secretary provided verbal updates, as well. </w:t>
      </w:r>
      <w:r w:rsidR="00E00898">
        <w:rPr>
          <w:szCs w:val="24"/>
        </w:rPr>
        <w:t xml:space="preserve"> The Committee discussed the working groups’ activities.</w:t>
      </w:r>
      <w:r w:rsidR="009E4E47">
        <w:rPr>
          <w:szCs w:val="24"/>
        </w:rPr>
        <w:t xml:space="preserve"> </w:t>
      </w:r>
    </w:p>
    <w:p w:rsidR="00E00898" w:rsidRDefault="00E00898" w:rsidP="00D83EA6">
      <w:pPr>
        <w:rPr>
          <w:szCs w:val="24"/>
        </w:rPr>
      </w:pPr>
    </w:p>
    <w:p w:rsidR="00E00898" w:rsidRPr="00C72CC2" w:rsidRDefault="00E00898" w:rsidP="00E00898">
      <w:pPr>
        <w:pStyle w:val="EndnoteText"/>
        <w:tabs>
          <w:tab w:val="left" w:pos="1080"/>
        </w:tabs>
        <w:spacing w:after="120"/>
        <w:rPr>
          <w:rStyle w:val="Hyperlink"/>
          <w:color w:val="auto"/>
          <w:u w:val="none"/>
        </w:rPr>
      </w:pPr>
      <w:r w:rsidRPr="00C72CC2">
        <w:rPr>
          <w:rStyle w:val="Hyperlink"/>
          <w:color w:val="auto"/>
          <w:u w:val="none"/>
        </w:rPr>
        <w:t>WG-01</w:t>
      </w:r>
    </w:p>
    <w:p w:rsidR="00E00898" w:rsidRDefault="00E00898" w:rsidP="00E00898">
      <w:pPr>
        <w:pStyle w:val="EndnoteText"/>
        <w:tabs>
          <w:tab w:val="left" w:pos="1080"/>
        </w:tabs>
        <w:spacing w:after="120"/>
        <w:rPr>
          <w:rStyle w:val="Hyperlink"/>
          <w:color w:val="auto"/>
          <w:u w:val="none"/>
        </w:rPr>
      </w:pPr>
      <w:r>
        <w:rPr>
          <w:rStyle w:val="Hyperlink"/>
          <w:color w:val="auto"/>
          <w:u w:val="none"/>
        </w:rPr>
        <w:t>See written report.</w:t>
      </w:r>
    </w:p>
    <w:p w:rsidR="00E00898" w:rsidRPr="00C72CC2" w:rsidRDefault="00E00898" w:rsidP="00E00898">
      <w:pPr>
        <w:pStyle w:val="EndnoteText"/>
        <w:tabs>
          <w:tab w:val="left" w:pos="1080"/>
        </w:tabs>
        <w:spacing w:after="120"/>
        <w:rPr>
          <w:rStyle w:val="Hyperlink"/>
          <w:color w:val="auto"/>
          <w:u w:val="none"/>
        </w:rPr>
      </w:pPr>
      <w:r>
        <w:rPr>
          <w:rStyle w:val="Hyperlink"/>
          <w:color w:val="auto"/>
          <w:u w:val="none"/>
        </w:rPr>
        <w:t xml:space="preserve">There are </w:t>
      </w:r>
      <w:r w:rsidRPr="00C72CC2">
        <w:rPr>
          <w:rStyle w:val="Hyperlink"/>
          <w:color w:val="auto"/>
          <w:u w:val="none"/>
        </w:rPr>
        <w:t xml:space="preserve">2 </w:t>
      </w:r>
      <w:r>
        <w:rPr>
          <w:rStyle w:val="Hyperlink"/>
          <w:color w:val="auto"/>
          <w:u w:val="none"/>
        </w:rPr>
        <w:t xml:space="preserve">approved Work Items but no human resource to work on them.  </w:t>
      </w:r>
    </w:p>
    <w:p w:rsidR="00E00898" w:rsidRPr="00C72CC2" w:rsidRDefault="00E00898" w:rsidP="00E00898">
      <w:pPr>
        <w:pStyle w:val="EndnoteText"/>
        <w:tabs>
          <w:tab w:val="left" w:pos="1080"/>
        </w:tabs>
        <w:spacing w:after="120"/>
        <w:rPr>
          <w:rStyle w:val="Hyperlink"/>
          <w:color w:val="auto"/>
          <w:u w:val="none"/>
        </w:rPr>
      </w:pPr>
      <w:r w:rsidRPr="00C72CC2">
        <w:rPr>
          <w:rStyle w:val="Hyperlink"/>
          <w:color w:val="auto"/>
          <w:u w:val="none"/>
        </w:rPr>
        <w:t>WG-02</w:t>
      </w:r>
    </w:p>
    <w:p w:rsidR="00E00898" w:rsidRPr="00C72CC2" w:rsidRDefault="00E00898" w:rsidP="00E00898">
      <w:pPr>
        <w:pStyle w:val="EndnoteText"/>
        <w:tabs>
          <w:tab w:val="left" w:pos="1080"/>
        </w:tabs>
        <w:spacing w:after="120"/>
        <w:rPr>
          <w:rStyle w:val="Hyperlink"/>
          <w:color w:val="auto"/>
          <w:u w:val="none"/>
        </w:rPr>
      </w:pPr>
      <w:r w:rsidRPr="00C72CC2">
        <w:rPr>
          <w:rStyle w:val="Hyperlink"/>
          <w:color w:val="auto"/>
          <w:u w:val="none"/>
        </w:rPr>
        <w:t>See written report</w:t>
      </w:r>
    </w:p>
    <w:p w:rsidR="00E00898" w:rsidRPr="00C72CC2" w:rsidRDefault="00E00898" w:rsidP="00E00898">
      <w:pPr>
        <w:pStyle w:val="EndnoteText"/>
        <w:tabs>
          <w:tab w:val="left" w:pos="1080"/>
        </w:tabs>
        <w:spacing w:after="120"/>
        <w:rPr>
          <w:rStyle w:val="Hyperlink"/>
          <w:color w:val="auto"/>
          <w:u w:val="none"/>
        </w:rPr>
      </w:pPr>
      <w:r w:rsidRPr="00C72CC2">
        <w:rPr>
          <w:rStyle w:val="Hyperlink"/>
          <w:color w:val="auto"/>
          <w:u w:val="none"/>
        </w:rPr>
        <w:t>J</w:t>
      </w:r>
      <w:r>
        <w:rPr>
          <w:rStyle w:val="Hyperlink"/>
          <w:color w:val="auto"/>
          <w:u w:val="none"/>
        </w:rPr>
        <w:t xml:space="preserve">uly 2013 </w:t>
      </w:r>
      <w:r w:rsidRPr="00C72CC2">
        <w:rPr>
          <w:rStyle w:val="Hyperlink"/>
          <w:color w:val="auto"/>
          <w:u w:val="none"/>
        </w:rPr>
        <w:t>meeting in M</w:t>
      </w:r>
      <w:r>
        <w:rPr>
          <w:rStyle w:val="Hyperlink"/>
          <w:color w:val="auto"/>
          <w:u w:val="none"/>
        </w:rPr>
        <w:t>unich</w:t>
      </w:r>
      <w:r w:rsidRPr="00C72CC2">
        <w:rPr>
          <w:rStyle w:val="Hyperlink"/>
          <w:color w:val="auto"/>
          <w:u w:val="none"/>
        </w:rPr>
        <w:t xml:space="preserve"> would be good for Christof </w:t>
      </w:r>
      <w:r>
        <w:rPr>
          <w:rStyle w:val="Hyperlink"/>
          <w:color w:val="auto"/>
          <w:u w:val="none"/>
        </w:rPr>
        <w:t xml:space="preserve">of WG-07 </w:t>
      </w:r>
      <w:r w:rsidRPr="00C72CC2">
        <w:rPr>
          <w:rStyle w:val="Hyperlink"/>
          <w:color w:val="auto"/>
          <w:u w:val="none"/>
        </w:rPr>
        <w:t>to join for the trusted frame of reference discussion</w:t>
      </w:r>
      <w:r>
        <w:rPr>
          <w:rStyle w:val="Hyperlink"/>
          <w:color w:val="auto"/>
          <w:u w:val="none"/>
        </w:rPr>
        <w:t>.</w:t>
      </w:r>
    </w:p>
    <w:p w:rsidR="00E00898" w:rsidRPr="00C72CC2" w:rsidRDefault="00E00898" w:rsidP="00E00898">
      <w:pPr>
        <w:pStyle w:val="EndnoteText"/>
        <w:tabs>
          <w:tab w:val="left" w:pos="1080"/>
        </w:tabs>
        <w:spacing w:after="120"/>
        <w:rPr>
          <w:rStyle w:val="Hyperlink"/>
          <w:color w:val="auto"/>
          <w:u w:val="none"/>
        </w:rPr>
      </w:pPr>
      <w:r w:rsidRPr="00C72CC2">
        <w:rPr>
          <w:rStyle w:val="Hyperlink"/>
          <w:color w:val="auto"/>
          <w:u w:val="none"/>
        </w:rPr>
        <w:t>WG-03</w:t>
      </w:r>
    </w:p>
    <w:p w:rsidR="00E00898" w:rsidRDefault="00E00898" w:rsidP="00E00898">
      <w:pPr>
        <w:pStyle w:val="EndnoteText"/>
        <w:tabs>
          <w:tab w:val="left" w:pos="1080"/>
        </w:tabs>
        <w:spacing w:after="120"/>
        <w:rPr>
          <w:rStyle w:val="Hyperlink"/>
          <w:color w:val="auto"/>
          <w:u w:val="none"/>
        </w:rPr>
      </w:pPr>
      <w:r>
        <w:rPr>
          <w:rStyle w:val="Hyperlink"/>
          <w:color w:val="auto"/>
          <w:u w:val="none"/>
        </w:rPr>
        <w:t xml:space="preserve">Work on </w:t>
      </w:r>
      <w:r w:rsidRPr="00C72CC2">
        <w:rPr>
          <w:rStyle w:val="Hyperlink"/>
          <w:color w:val="auto"/>
          <w:u w:val="none"/>
        </w:rPr>
        <w:t xml:space="preserve">Sup 159 </w:t>
      </w:r>
      <w:r>
        <w:rPr>
          <w:rStyle w:val="Hyperlink"/>
          <w:color w:val="auto"/>
          <w:u w:val="none"/>
        </w:rPr>
        <w:t>continues.  Next: enhanced object for SPECT.</w:t>
      </w:r>
    </w:p>
    <w:p w:rsidR="00E00898" w:rsidRDefault="00E00898" w:rsidP="00E00898">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t>WG-05</w:t>
      </w:r>
    </w:p>
    <w:p w:rsidR="00E00898" w:rsidRDefault="00E00898" w:rsidP="00E00898">
      <w:pPr>
        <w:pStyle w:val="EndnoteText"/>
        <w:tabs>
          <w:tab w:val="left" w:pos="1080"/>
        </w:tabs>
        <w:spacing w:after="120"/>
        <w:rPr>
          <w:rStyle w:val="Hyperlink"/>
          <w:color w:val="auto"/>
          <w:u w:val="none"/>
        </w:rPr>
      </w:pPr>
      <w:r>
        <w:rPr>
          <w:rStyle w:val="Hyperlink"/>
          <w:color w:val="auto"/>
          <w:u w:val="none"/>
        </w:rPr>
        <w:t xml:space="preserve">All media </w:t>
      </w:r>
      <w:proofErr w:type="gramStart"/>
      <w:r>
        <w:rPr>
          <w:rStyle w:val="Hyperlink"/>
          <w:color w:val="auto"/>
          <w:u w:val="none"/>
        </w:rPr>
        <w:t>covered,</w:t>
      </w:r>
      <w:proofErr w:type="gramEnd"/>
      <w:r>
        <w:rPr>
          <w:rStyle w:val="Hyperlink"/>
          <w:color w:val="auto"/>
          <w:u w:val="none"/>
        </w:rPr>
        <w:t xml:space="preserve"> no activity.</w:t>
      </w:r>
    </w:p>
    <w:p w:rsidR="00E00898" w:rsidRDefault="00E00898" w:rsidP="00E00898">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t>WG-07</w:t>
      </w:r>
    </w:p>
    <w:p w:rsidR="00DF51F1" w:rsidRDefault="00E00898" w:rsidP="00E00898">
      <w:pPr>
        <w:pStyle w:val="EndnoteText"/>
        <w:tabs>
          <w:tab w:val="left" w:pos="1080"/>
        </w:tabs>
        <w:spacing w:after="120"/>
        <w:rPr>
          <w:rStyle w:val="Hyperlink"/>
          <w:color w:val="auto"/>
          <w:u w:val="none"/>
        </w:rPr>
      </w:pPr>
      <w:r>
        <w:rPr>
          <w:rStyle w:val="Hyperlink"/>
          <w:color w:val="auto"/>
          <w:u w:val="none"/>
        </w:rPr>
        <w:t>Main focus</w:t>
      </w:r>
      <w:r w:rsidR="00DF51F1">
        <w:rPr>
          <w:rStyle w:val="Hyperlink"/>
          <w:color w:val="auto"/>
          <w:u w:val="none"/>
        </w:rPr>
        <w:t xml:space="preserve"> is</w:t>
      </w:r>
      <w:r>
        <w:rPr>
          <w:rStyle w:val="Hyperlink"/>
          <w:color w:val="auto"/>
          <w:u w:val="none"/>
        </w:rPr>
        <w:t xml:space="preserve"> Sup 147.  Can produce 1</w:t>
      </w:r>
      <w:r w:rsidRPr="00C72CC2">
        <w:rPr>
          <w:rStyle w:val="Hyperlink"/>
          <w:color w:val="auto"/>
          <w:u w:val="none"/>
          <w:vertAlign w:val="superscript"/>
        </w:rPr>
        <w:t>st</w:t>
      </w:r>
      <w:r>
        <w:rPr>
          <w:rStyle w:val="Hyperlink"/>
          <w:color w:val="auto"/>
          <w:u w:val="none"/>
        </w:rPr>
        <w:t xml:space="preserve"> gen objects with 2</w:t>
      </w:r>
      <w:r w:rsidRPr="00C72CC2">
        <w:rPr>
          <w:rStyle w:val="Hyperlink"/>
          <w:color w:val="auto"/>
          <w:u w:val="none"/>
          <w:vertAlign w:val="superscript"/>
        </w:rPr>
        <w:t>nd</w:t>
      </w:r>
      <w:r>
        <w:rPr>
          <w:rStyle w:val="Hyperlink"/>
          <w:color w:val="auto"/>
          <w:u w:val="none"/>
        </w:rPr>
        <w:t xml:space="preserve"> gen products but not vice versa.  Expect the newcomers to push.  Need to write down the </w:t>
      </w:r>
      <w:r w:rsidR="005921E0">
        <w:rPr>
          <w:rStyle w:val="Hyperlink"/>
          <w:color w:val="auto"/>
          <w:u w:val="none"/>
        </w:rPr>
        <w:t xml:space="preserve">technical issues of the </w:t>
      </w:r>
      <w:r>
        <w:rPr>
          <w:rStyle w:val="Hyperlink"/>
          <w:color w:val="auto"/>
          <w:u w:val="none"/>
        </w:rPr>
        <w:t>strategy.  Overall reason is to be more precise</w:t>
      </w:r>
      <w:r w:rsidR="00DF51F1">
        <w:rPr>
          <w:rStyle w:val="Hyperlink"/>
          <w:color w:val="auto"/>
          <w:u w:val="none"/>
        </w:rPr>
        <w:t xml:space="preserve"> with beam descriptions.</w:t>
      </w:r>
    </w:p>
    <w:p w:rsidR="00DF51F1" w:rsidRDefault="00DF51F1" w:rsidP="00E00898">
      <w:pPr>
        <w:pStyle w:val="EndnoteText"/>
        <w:tabs>
          <w:tab w:val="left" w:pos="1080"/>
        </w:tabs>
        <w:spacing w:after="120"/>
        <w:rPr>
          <w:rStyle w:val="Hyperlink"/>
          <w:color w:val="auto"/>
          <w:u w:val="none"/>
        </w:rPr>
      </w:pPr>
      <w:proofErr w:type="gramStart"/>
      <w:r>
        <w:rPr>
          <w:rStyle w:val="Hyperlink"/>
          <w:color w:val="auto"/>
          <w:u w:val="none"/>
        </w:rPr>
        <w:t>Discussed possible workshop to educate manufacturers.</w:t>
      </w:r>
      <w:proofErr w:type="gramEnd"/>
      <w:r>
        <w:rPr>
          <w:rStyle w:val="Hyperlink"/>
          <w:color w:val="auto"/>
          <w:u w:val="none"/>
        </w:rPr>
        <w:t xml:space="preserve">  Target: demonstration, IHE-RO.  </w:t>
      </w:r>
    </w:p>
    <w:p w:rsidR="00E00898" w:rsidRDefault="00DF51F1" w:rsidP="00E00898">
      <w:pPr>
        <w:pStyle w:val="EndnoteText"/>
        <w:tabs>
          <w:tab w:val="left" w:pos="1080"/>
        </w:tabs>
        <w:spacing w:after="120"/>
        <w:rPr>
          <w:rStyle w:val="Hyperlink"/>
          <w:color w:val="auto"/>
          <w:u w:val="none"/>
        </w:rPr>
      </w:pPr>
      <w:r>
        <w:rPr>
          <w:rStyle w:val="Hyperlink"/>
          <w:color w:val="auto"/>
          <w:u w:val="none"/>
        </w:rPr>
        <w:t>The question was asked: i</w:t>
      </w:r>
      <w:r w:rsidR="00E00898">
        <w:rPr>
          <w:rStyle w:val="Hyperlink"/>
          <w:color w:val="auto"/>
          <w:u w:val="none"/>
        </w:rPr>
        <w:t>s there intent to retire 1</w:t>
      </w:r>
      <w:r w:rsidR="00E00898" w:rsidRPr="00E30BFF">
        <w:rPr>
          <w:rStyle w:val="Hyperlink"/>
          <w:color w:val="auto"/>
          <w:u w:val="none"/>
          <w:vertAlign w:val="superscript"/>
        </w:rPr>
        <w:t>st</w:t>
      </w:r>
      <w:r w:rsidR="00E00898">
        <w:rPr>
          <w:rStyle w:val="Hyperlink"/>
          <w:color w:val="auto"/>
          <w:u w:val="none"/>
        </w:rPr>
        <w:t xml:space="preserve"> generation objects?</w:t>
      </w:r>
      <w:r>
        <w:rPr>
          <w:rStyle w:val="Hyperlink"/>
          <w:color w:val="auto"/>
          <w:u w:val="none"/>
        </w:rPr>
        <w:t xml:space="preserve">  </w:t>
      </w:r>
      <w:proofErr w:type="gramStart"/>
      <w:r>
        <w:rPr>
          <w:rStyle w:val="Hyperlink"/>
          <w:color w:val="auto"/>
          <w:u w:val="none"/>
        </w:rPr>
        <w:t>Response not available at this time.</w:t>
      </w:r>
      <w:proofErr w:type="gramEnd"/>
    </w:p>
    <w:p w:rsidR="00DF51F1" w:rsidRDefault="00E00898" w:rsidP="00E00898">
      <w:pPr>
        <w:pStyle w:val="EndnoteText"/>
        <w:tabs>
          <w:tab w:val="left" w:pos="1080"/>
        </w:tabs>
        <w:spacing w:after="120"/>
        <w:rPr>
          <w:rStyle w:val="Hyperlink"/>
          <w:color w:val="auto"/>
          <w:u w:val="none"/>
        </w:rPr>
      </w:pPr>
      <w:r>
        <w:rPr>
          <w:rStyle w:val="Hyperlink"/>
          <w:color w:val="auto"/>
          <w:u w:val="none"/>
        </w:rPr>
        <w:t xml:space="preserve">Product </w:t>
      </w:r>
      <w:r w:rsidR="00DF51F1">
        <w:rPr>
          <w:rStyle w:val="Hyperlink"/>
          <w:color w:val="auto"/>
          <w:u w:val="none"/>
        </w:rPr>
        <w:t xml:space="preserve">mgrs. </w:t>
      </w:r>
      <w:proofErr w:type="gramStart"/>
      <w:r w:rsidR="00DF51F1">
        <w:rPr>
          <w:rStyle w:val="Hyperlink"/>
          <w:color w:val="auto"/>
          <w:u w:val="none"/>
        </w:rPr>
        <w:t>Must</w:t>
      </w:r>
      <w:proofErr w:type="gramEnd"/>
      <w:r w:rsidR="00DF51F1">
        <w:rPr>
          <w:rStyle w:val="Hyperlink"/>
          <w:color w:val="auto"/>
          <w:u w:val="none"/>
        </w:rPr>
        <w:t xml:space="preserve"> be engaged to review before standard is finalized.</w:t>
      </w:r>
    </w:p>
    <w:p w:rsidR="00E00898" w:rsidRDefault="00E00898" w:rsidP="00E00898">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t>WG-08</w:t>
      </w:r>
    </w:p>
    <w:p w:rsidR="00DF51F1" w:rsidRDefault="00DF51F1" w:rsidP="00E00898">
      <w:pPr>
        <w:pStyle w:val="EndnoteText"/>
        <w:tabs>
          <w:tab w:val="left" w:pos="1080"/>
        </w:tabs>
        <w:spacing w:after="120"/>
        <w:rPr>
          <w:rStyle w:val="Hyperlink"/>
          <w:color w:val="auto"/>
          <w:u w:val="none"/>
        </w:rPr>
      </w:pPr>
      <w:r>
        <w:rPr>
          <w:rStyle w:val="Hyperlink"/>
          <w:color w:val="auto"/>
          <w:u w:val="none"/>
        </w:rPr>
        <w:t>H Solomon reported w</w:t>
      </w:r>
      <w:r w:rsidR="00E00898">
        <w:rPr>
          <w:rStyle w:val="Hyperlink"/>
          <w:color w:val="auto"/>
          <w:u w:val="none"/>
        </w:rPr>
        <w:t xml:space="preserve">orking on Sup 155. </w:t>
      </w:r>
      <w:proofErr w:type="gramStart"/>
      <w:r w:rsidR="00E00898">
        <w:rPr>
          <w:rStyle w:val="Hyperlink"/>
          <w:color w:val="auto"/>
          <w:u w:val="none"/>
        </w:rPr>
        <w:t>CDA implementation Guide</w:t>
      </w:r>
      <w:r>
        <w:rPr>
          <w:rStyle w:val="Hyperlink"/>
          <w:color w:val="auto"/>
          <w:u w:val="none"/>
        </w:rPr>
        <w:t>.</w:t>
      </w:r>
      <w:proofErr w:type="gramEnd"/>
      <w:r>
        <w:rPr>
          <w:rStyle w:val="Hyperlink"/>
          <w:color w:val="auto"/>
          <w:u w:val="none"/>
        </w:rPr>
        <w:t xml:space="preserve">  </w:t>
      </w:r>
      <w:proofErr w:type="spellStart"/>
      <w:proofErr w:type="gramStart"/>
      <w:r>
        <w:rPr>
          <w:rStyle w:val="Hyperlink"/>
          <w:color w:val="auto"/>
          <w:u w:val="none"/>
        </w:rPr>
        <w:t>L</w:t>
      </w:r>
      <w:r w:rsidR="00E00898">
        <w:rPr>
          <w:rStyle w:val="Hyperlink"/>
          <w:color w:val="auto"/>
          <w:u w:val="none"/>
        </w:rPr>
        <w:t>everag</w:t>
      </w:r>
      <w:proofErr w:type="spellEnd"/>
      <w:r w:rsidR="00E00898">
        <w:rPr>
          <w:rStyle w:val="Hyperlink"/>
          <w:color w:val="auto"/>
          <w:u w:val="none"/>
        </w:rPr>
        <w:t xml:space="preserve"> the current Consolidated CDA structures.</w:t>
      </w:r>
      <w:proofErr w:type="gramEnd"/>
      <w:r w:rsidR="00E00898">
        <w:rPr>
          <w:rStyle w:val="Hyperlink"/>
          <w:color w:val="auto"/>
          <w:u w:val="none"/>
        </w:rPr>
        <w:t xml:space="preserve">  </w:t>
      </w:r>
      <w:proofErr w:type="gramStart"/>
      <w:r w:rsidR="00E00898">
        <w:rPr>
          <w:rStyle w:val="Hyperlink"/>
          <w:color w:val="auto"/>
          <w:u w:val="none"/>
        </w:rPr>
        <w:t>(7 CDA template</w:t>
      </w:r>
      <w:r>
        <w:rPr>
          <w:rStyle w:val="Hyperlink"/>
          <w:color w:val="auto"/>
          <w:u w:val="none"/>
        </w:rPr>
        <w:t>s.</w:t>
      </w:r>
      <w:r w:rsidR="00E00898">
        <w:rPr>
          <w:rStyle w:val="Hyperlink"/>
          <w:color w:val="auto"/>
          <w:u w:val="none"/>
        </w:rPr>
        <w:t>)</w:t>
      </w:r>
      <w:proofErr w:type="gramEnd"/>
      <w:r w:rsidR="00E00898">
        <w:rPr>
          <w:rStyle w:val="Hyperlink"/>
          <w:color w:val="auto"/>
          <w:u w:val="none"/>
        </w:rPr>
        <w:t xml:space="preserve">  </w:t>
      </w:r>
      <w:proofErr w:type="gramStart"/>
      <w:r>
        <w:rPr>
          <w:rStyle w:val="Hyperlink"/>
          <w:color w:val="auto"/>
          <w:u w:val="none"/>
        </w:rPr>
        <w:t>F</w:t>
      </w:r>
      <w:r w:rsidR="00E00898">
        <w:rPr>
          <w:rStyle w:val="Hyperlink"/>
          <w:color w:val="auto"/>
          <w:u w:val="none"/>
        </w:rPr>
        <w:t>ocusing on the top level structure of radiology reports.</w:t>
      </w:r>
      <w:proofErr w:type="gramEnd"/>
      <w:r w:rsidR="00E00898">
        <w:rPr>
          <w:rStyle w:val="Hyperlink"/>
          <w:color w:val="auto"/>
          <w:u w:val="none"/>
        </w:rPr>
        <w:t xml:space="preserve">   RS</w:t>
      </w:r>
      <w:r>
        <w:rPr>
          <w:rStyle w:val="Hyperlink"/>
          <w:color w:val="auto"/>
          <w:u w:val="none"/>
        </w:rPr>
        <w:t>NA</w:t>
      </w:r>
      <w:r w:rsidR="00E00898">
        <w:rPr>
          <w:rStyle w:val="Hyperlink"/>
          <w:color w:val="auto"/>
          <w:u w:val="none"/>
        </w:rPr>
        <w:t xml:space="preserve"> has </w:t>
      </w:r>
      <w:proofErr w:type="gramStart"/>
      <w:r w:rsidR="00E00898">
        <w:rPr>
          <w:rStyle w:val="Hyperlink"/>
          <w:color w:val="auto"/>
          <w:u w:val="none"/>
        </w:rPr>
        <w:t>a 180</w:t>
      </w:r>
      <w:proofErr w:type="gramEnd"/>
      <w:r w:rsidR="00E00898">
        <w:rPr>
          <w:rStyle w:val="Hyperlink"/>
          <w:color w:val="auto"/>
          <w:u w:val="none"/>
        </w:rPr>
        <w:t xml:space="preserve"> reporting templates (text based).  </w:t>
      </w:r>
      <w:r>
        <w:rPr>
          <w:rStyle w:val="Hyperlink"/>
          <w:color w:val="auto"/>
          <w:u w:val="none"/>
        </w:rPr>
        <w:t>WG</w:t>
      </w:r>
      <w:r w:rsidR="00E00898">
        <w:rPr>
          <w:rStyle w:val="Hyperlink"/>
          <w:color w:val="auto"/>
          <w:u w:val="none"/>
        </w:rPr>
        <w:t>-08 wants to insert the text in the proper fie</w:t>
      </w:r>
      <w:r>
        <w:rPr>
          <w:rStyle w:val="Hyperlink"/>
          <w:color w:val="auto"/>
          <w:u w:val="none"/>
        </w:rPr>
        <w:t>l</w:t>
      </w:r>
      <w:r w:rsidR="00E00898">
        <w:rPr>
          <w:rStyle w:val="Hyperlink"/>
          <w:color w:val="auto"/>
          <w:u w:val="none"/>
        </w:rPr>
        <w:t>d of the CDA and work on additional mapping.  It will be primarily narrative with only few critical it</w:t>
      </w:r>
      <w:r>
        <w:rPr>
          <w:rStyle w:val="Hyperlink"/>
          <w:color w:val="auto"/>
          <w:u w:val="none"/>
        </w:rPr>
        <w:t>e</w:t>
      </w:r>
      <w:r w:rsidR="00E00898">
        <w:rPr>
          <w:rStyle w:val="Hyperlink"/>
          <w:color w:val="auto"/>
          <w:u w:val="none"/>
        </w:rPr>
        <w:t xml:space="preserve">ms in the coded SR that impact further treatment and external processing.  </w:t>
      </w:r>
      <w:r>
        <w:rPr>
          <w:rStyle w:val="Hyperlink"/>
          <w:color w:val="auto"/>
          <w:u w:val="none"/>
        </w:rPr>
        <w:t xml:space="preserve">Some opined </w:t>
      </w:r>
      <w:proofErr w:type="gramStart"/>
      <w:r>
        <w:rPr>
          <w:rStyle w:val="Hyperlink"/>
          <w:color w:val="auto"/>
          <w:u w:val="none"/>
        </w:rPr>
        <w:t xml:space="preserve">that </w:t>
      </w:r>
      <w:r w:rsidR="00E00898">
        <w:rPr>
          <w:rStyle w:val="Hyperlink"/>
          <w:color w:val="auto"/>
          <w:u w:val="none"/>
        </w:rPr>
        <w:t xml:space="preserve"> RSNA</w:t>
      </w:r>
      <w:proofErr w:type="gramEnd"/>
      <w:r w:rsidR="00E00898">
        <w:rPr>
          <w:rStyle w:val="Hyperlink"/>
          <w:color w:val="auto"/>
          <w:u w:val="none"/>
        </w:rPr>
        <w:t xml:space="preserve"> is having a</w:t>
      </w:r>
      <w:r>
        <w:rPr>
          <w:rStyle w:val="Hyperlink"/>
          <w:color w:val="auto"/>
          <w:u w:val="none"/>
        </w:rPr>
        <w:t xml:space="preserve"> </w:t>
      </w:r>
      <w:r w:rsidR="00E00898">
        <w:rPr>
          <w:rStyle w:val="Hyperlink"/>
          <w:color w:val="auto"/>
          <w:u w:val="none"/>
        </w:rPr>
        <w:t xml:space="preserve">hard time </w:t>
      </w:r>
      <w:r>
        <w:rPr>
          <w:rStyle w:val="Hyperlink"/>
          <w:color w:val="auto"/>
          <w:u w:val="none"/>
        </w:rPr>
        <w:t xml:space="preserve">with </w:t>
      </w:r>
      <w:r w:rsidR="00E00898">
        <w:rPr>
          <w:rStyle w:val="Hyperlink"/>
          <w:color w:val="auto"/>
          <w:u w:val="none"/>
        </w:rPr>
        <w:t>defining the key coded fields</w:t>
      </w:r>
      <w:r>
        <w:rPr>
          <w:rStyle w:val="Hyperlink"/>
          <w:color w:val="auto"/>
          <w:u w:val="none"/>
        </w:rPr>
        <w:t xml:space="preserve"> </w:t>
      </w:r>
      <w:r>
        <w:rPr>
          <w:rStyle w:val="Hyperlink"/>
          <w:color w:val="auto"/>
          <w:u w:val="none"/>
        </w:rPr>
        <w:lastRenderedPageBreak/>
        <w:t xml:space="preserve">and </w:t>
      </w:r>
      <w:r w:rsidR="00E00898">
        <w:rPr>
          <w:rStyle w:val="Hyperlink"/>
          <w:color w:val="auto"/>
          <w:u w:val="none"/>
        </w:rPr>
        <w:t>suggested that DI</w:t>
      </w:r>
      <w:r>
        <w:rPr>
          <w:rStyle w:val="Hyperlink"/>
          <w:color w:val="auto"/>
          <w:u w:val="none"/>
        </w:rPr>
        <w:t>C</w:t>
      </w:r>
      <w:r w:rsidR="00E00898">
        <w:rPr>
          <w:rStyle w:val="Hyperlink"/>
          <w:color w:val="auto"/>
          <w:u w:val="none"/>
        </w:rPr>
        <w:t>OM may be helpful in defining what is “Type-1”.   H</w:t>
      </w:r>
      <w:r>
        <w:rPr>
          <w:rStyle w:val="Hyperlink"/>
          <w:color w:val="auto"/>
          <w:u w:val="none"/>
        </w:rPr>
        <w:t xml:space="preserve"> </w:t>
      </w:r>
      <w:r w:rsidR="00E00898">
        <w:rPr>
          <w:rStyle w:val="Hyperlink"/>
          <w:color w:val="auto"/>
          <w:u w:val="none"/>
        </w:rPr>
        <w:t>S</w:t>
      </w:r>
      <w:r>
        <w:rPr>
          <w:rStyle w:val="Hyperlink"/>
          <w:color w:val="auto"/>
          <w:u w:val="none"/>
        </w:rPr>
        <w:t xml:space="preserve">olomon </w:t>
      </w:r>
      <w:r w:rsidR="00E00898">
        <w:rPr>
          <w:rStyle w:val="Hyperlink"/>
          <w:color w:val="auto"/>
          <w:u w:val="none"/>
        </w:rPr>
        <w:t>noted that IHE Radiology’s managing reports profile.  The dose summary module of Sup 150 will be included in this supplement.  CDA is inter</w:t>
      </w:r>
      <w:r>
        <w:rPr>
          <w:rStyle w:val="Hyperlink"/>
          <w:color w:val="auto"/>
          <w:u w:val="none"/>
        </w:rPr>
        <w:t>-</w:t>
      </w:r>
      <w:r w:rsidR="00E00898">
        <w:rPr>
          <w:rStyle w:val="Hyperlink"/>
          <w:color w:val="auto"/>
          <w:u w:val="none"/>
        </w:rPr>
        <w:t>institutional</w:t>
      </w:r>
      <w:r>
        <w:rPr>
          <w:rStyle w:val="Hyperlink"/>
          <w:color w:val="auto"/>
          <w:u w:val="none"/>
        </w:rPr>
        <w:t>.</w:t>
      </w:r>
    </w:p>
    <w:p w:rsidR="00E00898" w:rsidRDefault="00E00898" w:rsidP="00E00898">
      <w:pPr>
        <w:pStyle w:val="EndnoteText"/>
        <w:tabs>
          <w:tab w:val="left" w:pos="1080"/>
        </w:tabs>
        <w:spacing w:after="120"/>
        <w:rPr>
          <w:rStyle w:val="Hyperlink"/>
          <w:color w:val="auto"/>
          <w:u w:val="none"/>
        </w:rPr>
      </w:pPr>
      <w:r>
        <w:rPr>
          <w:rStyle w:val="Hyperlink"/>
          <w:color w:val="auto"/>
          <w:u w:val="none"/>
        </w:rPr>
        <w:t>K</w:t>
      </w:r>
      <w:r w:rsidR="00DF51F1">
        <w:rPr>
          <w:rStyle w:val="Hyperlink"/>
          <w:color w:val="auto"/>
          <w:u w:val="none"/>
        </w:rPr>
        <w:t xml:space="preserve"> </w:t>
      </w:r>
      <w:proofErr w:type="spellStart"/>
      <w:r>
        <w:rPr>
          <w:rStyle w:val="Hyperlink"/>
          <w:color w:val="auto"/>
          <w:u w:val="none"/>
        </w:rPr>
        <w:t>OD</w:t>
      </w:r>
      <w:r w:rsidR="00DF51F1">
        <w:rPr>
          <w:rStyle w:val="Hyperlink"/>
          <w:color w:val="auto"/>
          <w:u w:val="none"/>
        </w:rPr>
        <w:t>onnell</w:t>
      </w:r>
      <w:proofErr w:type="spellEnd"/>
      <w:r w:rsidR="00DF51F1">
        <w:rPr>
          <w:rStyle w:val="Hyperlink"/>
          <w:color w:val="auto"/>
          <w:u w:val="none"/>
        </w:rPr>
        <w:t xml:space="preserve"> noted that </w:t>
      </w:r>
      <w:r>
        <w:rPr>
          <w:rStyle w:val="Hyperlink"/>
          <w:color w:val="auto"/>
          <w:u w:val="none"/>
        </w:rPr>
        <w:t xml:space="preserve">SR is image related data.  RDSR data </w:t>
      </w:r>
      <w:r w:rsidR="00DF51F1">
        <w:rPr>
          <w:rStyle w:val="Hyperlink"/>
          <w:color w:val="auto"/>
          <w:u w:val="none"/>
        </w:rPr>
        <w:t xml:space="preserve">can be extracted </w:t>
      </w:r>
      <w:r>
        <w:rPr>
          <w:rStyle w:val="Hyperlink"/>
          <w:color w:val="auto"/>
          <w:u w:val="none"/>
        </w:rPr>
        <w:t>from SR and to put it in e.g. Calif</w:t>
      </w:r>
      <w:r w:rsidR="00DF51F1">
        <w:rPr>
          <w:rStyle w:val="Hyperlink"/>
          <w:color w:val="auto"/>
          <w:u w:val="none"/>
        </w:rPr>
        <w:t>o</w:t>
      </w:r>
      <w:r>
        <w:rPr>
          <w:rStyle w:val="Hyperlink"/>
          <w:color w:val="auto"/>
          <w:u w:val="none"/>
        </w:rPr>
        <w:t>rni</w:t>
      </w:r>
      <w:r w:rsidR="00DF51F1">
        <w:rPr>
          <w:rStyle w:val="Hyperlink"/>
          <w:color w:val="auto"/>
          <w:u w:val="none"/>
        </w:rPr>
        <w:t>a’s</w:t>
      </w:r>
      <w:r>
        <w:rPr>
          <w:rStyle w:val="Hyperlink"/>
          <w:color w:val="auto"/>
          <w:u w:val="none"/>
        </w:rPr>
        <w:t xml:space="preserve"> dose regulatory report.  The EMR would also expect some dose data.  </w:t>
      </w:r>
    </w:p>
    <w:p w:rsidR="00E00898" w:rsidRDefault="00E00898" w:rsidP="00E00898">
      <w:pPr>
        <w:pStyle w:val="EndnoteText"/>
        <w:tabs>
          <w:tab w:val="left" w:pos="1080"/>
        </w:tabs>
        <w:spacing w:after="120"/>
        <w:rPr>
          <w:rStyle w:val="Hyperlink"/>
          <w:color w:val="auto"/>
          <w:u w:val="none"/>
        </w:rPr>
      </w:pPr>
      <w:r>
        <w:rPr>
          <w:rStyle w:val="Hyperlink"/>
          <w:color w:val="auto"/>
          <w:u w:val="none"/>
        </w:rPr>
        <w:t xml:space="preserve">Sup150 is a small subset of dose data required in Europe </w:t>
      </w:r>
    </w:p>
    <w:p w:rsidR="00E00898" w:rsidRDefault="00DF51F1" w:rsidP="00E00898">
      <w:pPr>
        <w:pStyle w:val="EndnoteText"/>
        <w:tabs>
          <w:tab w:val="left" w:pos="1080"/>
        </w:tabs>
        <w:spacing w:after="120"/>
        <w:rPr>
          <w:rStyle w:val="Hyperlink"/>
          <w:color w:val="auto"/>
          <w:u w:val="none"/>
        </w:rPr>
      </w:pPr>
      <w:r>
        <w:rPr>
          <w:rStyle w:val="Hyperlink"/>
          <w:color w:val="auto"/>
          <w:u w:val="none"/>
        </w:rPr>
        <w:t xml:space="preserve">It was described that </w:t>
      </w:r>
      <w:r w:rsidR="00E00898">
        <w:rPr>
          <w:rStyle w:val="Hyperlink"/>
          <w:color w:val="auto"/>
          <w:u w:val="none"/>
        </w:rPr>
        <w:t xml:space="preserve">physicist </w:t>
      </w:r>
      <w:r>
        <w:rPr>
          <w:rStyle w:val="Hyperlink"/>
          <w:color w:val="auto"/>
          <w:u w:val="none"/>
        </w:rPr>
        <w:t xml:space="preserve">receives/has access to </w:t>
      </w:r>
      <w:r w:rsidR="00E00898">
        <w:rPr>
          <w:rStyle w:val="Hyperlink"/>
          <w:color w:val="auto"/>
          <w:u w:val="none"/>
        </w:rPr>
        <w:t>a lot o</w:t>
      </w:r>
      <w:r>
        <w:rPr>
          <w:rStyle w:val="Hyperlink"/>
          <w:color w:val="auto"/>
          <w:u w:val="none"/>
        </w:rPr>
        <w:t>f</w:t>
      </w:r>
      <w:r w:rsidR="00E00898">
        <w:rPr>
          <w:rStyle w:val="Hyperlink"/>
          <w:color w:val="auto"/>
          <w:u w:val="none"/>
        </w:rPr>
        <w:t xml:space="preserve"> dose</w:t>
      </w:r>
      <w:r>
        <w:rPr>
          <w:rStyle w:val="Hyperlink"/>
          <w:color w:val="auto"/>
          <w:u w:val="none"/>
        </w:rPr>
        <w:t>-related</w:t>
      </w:r>
      <w:r w:rsidR="00E00898">
        <w:rPr>
          <w:rStyle w:val="Hyperlink"/>
          <w:color w:val="auto"/>
          <w:u w:val="none"/>
        </w:rPr>
        <w:t xml:space="preserve"> data</w:t>
      </w:r>
      <w:r>
        <w:rPr>
          <w:rStyle w:val="Hyperlink"/>
          <w:color w:val="auto"/>
          <w:u w:val="none"/>
        </w:rPr>
        <w:t>.  The r</w:t>
      </w:r>
      <w:r w:rsidR="00E00898">
        <w:rPr>
          <w:rStyle w:val="Hyperlink"/>
          <w:color w:val="auto"/>
          <w:u w:val="none"/>
        </w:rPr>
        <w:t xml:space="preserve">adiologist </w:t>
      </w:r>
      <w:r>
        <w:rPr>
          <w:rStyle w:val="Hyperlink"/>
          <w:color w:val="auto"/>
          <w:u w:val="none"/>
        </w:rPr>
        <w:t xml:space="preserve">receives </w:t>
      </w:r>
      <w:r w:rsidR="00E00898">
        <w:rPr>
          <w:rStyle w:val="Hyperlink"/>
          <w:color w:val="auto"/>
          <w:u w:val="none"/>
        </w:rPr>
        <w:t>part of the dose data</w:t>
      </w:r>
      <w:r>
        <w:rPr>
          <w:rStyle w:val="Hyperlink"/>
          <w:color w:val="auto"/>
          <w:u w:val="none"/>
        </w:rPr>
        <w:t xml:space="preserve"> and the r</w:t>
      </w:r>
      <w:r w:rsidR="00E00898">
        <w:rPr>
          <w:rStyle w:val="Hyperlink"/>
          <w:color w:val="auto"/>
          <w:u w:val="none"/>
        </w:rPr>
        <w:t>adiologist passes on a smaller portion of th</w:t>
      </w:r>
      <w:r>
        <w:rPr>
          <w:rStyle w:val="Hyperlink"/>
          <w:color w:val="auto"/>
          <w:u w:val="none"/>
        </w:rPr>
        <w:t>at data.</w:t>
      </w:r>
      <w:r w:rsidR="00E00898">
        <w:rPr>
          <w:rStyle w:val="Hyperlink"/>
          <w:color w:val="auto"/>
          <w:u w:val="none"/>
        </w:rPr>
        <w:t xml:space="preserve"> </w:t>
      </w:r>
    </w:p>
    <w:p w:rsidR="00E00898" w:rsidRDefault="00B3394B" w:rsidP="00E00898">
      <w:pPr>
        <w:pStyle w:val="EndnoteText"/>
        <w:tabs>
          <w:tab w:val="left" w:pos="1080"/>
        </w:tabs>
        <w:spacing w:after="120"/>
        <w:rPr>
          <w:rStyle w:val="Hyperlink"/>
          <w:color w:val="auto"/>
          <w:u w:val="none"/>
        </w:rPr>
      </w:pPr>
      <w:proofErr w:type="spellStart"/>
      <w:r>
        <w:rPr>
          <w:rStyle w:val="Hyperlink"/>
          <w:color w:val="auto"/>
          <w:u w:val="none"/>
        </w:rPr>
        <w:t>Furthe</w:t>
      </w:r>
      <w:proofErr w:type="spellEnd"/>
      <w:r>
        <w:rPr>
          <w:rStyle w:val="Hyperlink"/>
          <w:color w:val="auto"/>
          <w:u w:val="none"/>
        </w:rPr>
        <w:t xml:space="preserve"> it was noted that </w:t>
      </w:r>
      <w:r w:rsidR="00E00898">
        <w:rPr>
          <w:rStyle w:val="Hyperlink"/>
          <w:color w:val="auto"/>
          <w:u w:val="none"/>
        </w:rPr>
        <w:t xml:space="preserve">certain clinical info is included in Sup 150 CDA.  It can be communicated to EMR to track accumulated dose.  </w:t>
      </w:r>
    </w:p>
    <w:p w:rsidR="00E00898" w:rsidRDefault="00B3394B" w:rsidP="00E00898">
      <w:pPr>
        <w:pStyle w:val="EndnoteText"/>
        <w:tabs>
          <w:tab w:val="left" w:pos="1080"/>
        </w:tabs>
        <w:spacing w:after="120"/>
        <w:rPr>
          <w:rStyle w:val="Hyperlink"/>
          <w:color w:val="auto"/>
          <w:u w:val="none"/>
        </w:rPr>
      </w:pPr>
      <w:r>
        <w:rPr>
          <w:rStyle w:val="Hyperlink"/>
          <w:color w:val="auto"/>
          <w:u w:val="none"/>
        </w:rPr>
        <w:t xml:space="preserve">H Solomon further reported that DICOM will move forward </w:t>
      </w:r>
      <w:r w:rsidR="00E00898">
        <w:rPr>
          <w:rStyle w:val="Hyperlink"/>
          <w:color w:val="auto"/>
          <w:u w:val="none"/>
        </w:rPr>
        <w:t xml:space="preserve">with revised wording for Part 16 to use numeric values.  </w:t>
      </w:r>
    </w:p>
    <w:p w:rsidR="00E00898" w:rsidRDefault="00E00898" w:rsidP="00E00898">
      <w:pPr>
        <w:pStyle w:val="EndnoteText"/>
        <w:tabs>
          <w:tab w:val="left" w:pos="1080"/>
        </w:tabs>
        <w:spacing w:after="120"/>
        <w:rPr>
          <w:rStyle w:val="Hyperlink"/>
          <w:color w:val="auto"/>
          <w:u w:val="none"/>
        </w:rPr>
      </w:pPr>
    </w:p>
    <w:p w:rsidR="00B3394B" w:rsidRDefault="00B3394B" w:rsidP="00B3394B">
      <w:pPr>
        <w:pStyle w:val="EndnoteText"/>
        <w:tabs>
          <w:tab w:val="left" w:pos="1080"/>
        </w:tabs>
        <w:spacing w:after="120"/>
        <w:rPr>
          <w:rStyle w:val="Hyperlink"/>
          <w:color w:val="auto"/>
          <w:u w:val="none"/>
        </w:rPr>
      </w:pPr>
      <w:r>
        <w:rPr>
          <w:rStyle w:val="Hyperlink"/>
          <w:color w:val="auto"/>
          <w:u w:val="none"/>
        </w:rPr>
        <w:t>WG-09</w:t>
      </w:r>
    </w:p>
    <w:p w:rsidR="00B3394B" w:rsidRDefault="00B3394B" w:rsidP="00B3394B">
      <w:pPr>
        <w:pStyle w:val="EndnoteText"/>
        <w:tabs>
          <w:tab w:val="left" w:pos="1080"/>
        </w:tabs>
        <w:spacing w:after="120"/>
        <w:rPr>
          <w:rStyle w:val="Hyperlink"/>
          <w:color w:val="auto"/>
          <w:u w:val="none"/>
        </w:rPr>
      </w:pPr>
      <w:proofErr w:type="gramStart"/>
      <w:r>
        <w:rPr>
          <w:rStyle w:val="Hyperlink"/>
          <w:color w:val="auto"/>
          <w:u w:val="none"/>
        </w:rPr>
        <w:t>New Supplement at April meeting.</w:t>
      </w:r>
      <w:proofErr w:type="gramEnd"/>
      <w:r>
        <w:rPr>
          <w:rStyle w:val="Hyperlink"/>
          <w:color w:val="auto"/>
          <w:u w:val="none"/>
        </w:rPr>
        <w:t xml:space="preserve"> </w:t>
      </w:r>
      <w:proofErr w:type="gramStart"/>
      <w:r>
        <w:rPr>
          <w:rStyle w:val="Hyperlink"/>
          <w:color w:val="auto"/>
          <w:u w:val="none"/>
        </w:rPr>
        <w:t>Corneal Topography Mapping.</w:t>
      </w:r>
      <w:proofErr w:type="gramEnd"/>
      <w:r>
        <w:rPr>
          <w:rStyle w:val="Hyperlink"/>
          <w:color w:val="auto"/>
          <w:u w:val="none"/>
        </w:rPr>
        <w:t xml:space="preserve">  Lots of interest during this </w:t>
      </w:r>
    </w:p>
    <w:p w:rsidR="00B3394B" w:rsidRDefault="00B3394B" w:rsidP="00B3394B">
      <w:pPr>
        <w:pStyle w:val="EndnoteText"/>
        <w:tabs>
          <w:tab w:val="left" w:pos="1080"/>
        </w:tabs>
        <w:spacing w:after="120"/>
        <w:rPr>
          <w:rStyle w:val="Hyperlink"/>
          <w:color w:val="auto"/>
          <w:u w:val="none"/>
        </w:rPr>
      </w:pPr>
      <w:proofErr w:type="spellStart"/>
      <w:r>
        <w:rPr>
          <w:rStyle w:val="Hyperlink"/>
          <w:color w:val="auto"/>
          <w:u w:val="none"/>
        </w:rPr>
        <w:t>Occular</w:t>
      </w:r>
      <w:proofErr w:type="spellEnd"/>
      <w:r>
        <w:rPr>
          <w:rStyle w:val="Hyperlink"/>
          <w:color w:val="auto"/>
          <w:u w:val="none"/>
        </w:rPr>
        <w:t xml:space="preserve"> Imaging Challenge.  </w:t>
      </w:r>
      <w:hyperlink r:id="rId12" w:history="1">
        <w:r>
          <w:rPr>
            <w:rStyle w:val="Hyperlink"/>
            <w:rFonts w:ascii="Arial" w:hAnsi="Arial" w:cs="Arial"/>
            <w:sz w:val="20"/>
          </w:rPr>
          <w:t>http://www.health2con.com/devchallenge/ocular-imaging-challenge/</w:t>
        </w:r>
      </w:hyperlink>
      <w:r>
        <w:rPr>
          <w:rFonts w:ascii="Arial" w:hAnsi="Arial" w:cs="Arial"/>
          <w:color w:val="000000"/>
          <w:sz w:val="20"/>
        </w:rPr>
        <w:t xml:space="preserve"> </w:t>
      </w:r>
      <w:r>
        <w:rPr>
          <w:rStyle w:val="Hyperlink"/>
          <w:color w:val="auto"/>
          <w:u w:val="none"/>
        </w:rPr>
        <w:t xml:space="preserve">Discussed that Dental could be also suitable. </w:t>
      </w:r>
    </w:p>
    <w:p w:rsidR="00B3394B" w:rsidRDefault="00B3394B" w:rsidP="00B3394B">
      <w:pPr>
        <w:pStyle w:val="EndnoteText"/>
        <w:tabs>
          <w:tab w:val="left" w:pos="1080"/>
        </w:tabs>
        <w:spacing w:after="120"/>
        <w:rPr>
          <w:rStyle w:val="Hyperlink"/>
          <w:color w:val="auto"/>
          <w:u w:val="none"/>
        </w:rPr>
      </w:pPr>
      <w:r>
        <w:rPr>
          <w:rStyle w:val="Hyperlink"/>
          <w:color w:val="auto"/>
          <w:u w:val="none"/>
        </w:rPr>
        <w:t xml:space="preserve">VA requires all imaging in DICOM.  ADA endorses DICOM.  </w:t>
      </w:r>
    </w:p>
    <w:p w:rsidR="00B3394B" w:rsidRDefault="00B3394B" w:rsidP="00B3394B">
      <w:pPr>
        <w:pStyle w:val="EndnoteText"/>
        <w:tabs>
          <w:tab w:val="left" w:pos="1080"/>
        </w:tabs>
        <w:spacing w:after="120"/>
        <w:rPr>
          <w:rStyle w:val="Hyperlink"/>
          <w:color w:val="auto"/>
          <w:u w:val="none"/>
        </w:rPr>
      </w:pPr>
    </w:p>
    <w:p w:rsidR="00B3394B" w:rsidRDefault="00B3394B" w:rsidP="00B3394B">
      <w:pPr>
        <w:pStyle w:val="EndnoteText"/>
        <w:tabs>
          <w:tab w:val="left" w:pos="1080"/>
        </w:tabs>
        <w:spacing w:after="120"/>
        <w:rPr>
          <w:rStyle w:val="Hyperlink"/>
          <w:color w:val="auto"/>
          <w:u w:val="none"/>
        </w:rPr>
      </w:pPr>
      <w:r>
        <w:rPr>
          <w:rStyle w:val="Hyperlink"/>
          <w:color w:val="auto"/>
          <w:u w:val="none"/>
        </w:rPr>
        <w:t>WG-11</w:t>
      </w:r>
    </w:p>
    <w:p w:rsidR="00B3394B" w:rsidRDefault="00B3394B" w:rsidP="00B3394B">
      <w:pPr>
        <w:pStyle w:val="EndnoteText"/>
        <w:tabs>
          <w:tab w:val="left" w:pos="1080"/>
        </w:tabs>
        <w:spacing w:after="120"/>
        <w:rPr>
          <w:rStyle w:val="Hyperlink"/>
          <w:color w:val="auto"/>
          <w:u w:val="none"/>
        </w:rPr>
      </w:pPr>
      <w:r>
        <w:rPr>
          <w:rStyle w:val="Hyperlink"/>
          <w:color w:val="auto"/>
          <w:u w:val="none"/>
        </w:rPr>
        <w:t>The work on Sup 156, MDPS, continues.</w:t>
      </w:r>
    </w:p>
    <w:p w:rsidR="00B3394B" w:rsidRDefault="00B3394B" w:rsidP="00B3394B">
      <w:pPr>
        <w:pStyle w:val="EndnoteText"/>
        <w:tabs>
          <w:tab w:val="left" w:pos="1080"/>
        </w:tabs>
        <w:spacing w:after="120"/>
        <w:rPr>
          <w:rStyle w:val="Hyperlink"/>
          <w:color w:val="auto"/>
          <w:u w:val="none"/>
        </w:rPr>
      </w:pPr>
    </w:p>
    <w:p w:rsidR="00B3394B" w:rsidRDefault="00B3394B" w:rsidP="00B3394B">
      <w:pPr>
        <w:pStyle w:val="EndnoteText"/>
        <w:tabs>
          <w:tab w:val="left" w:pos="1080"/>
        </w:tabs>
        <w:spacing w:after="120"/>
        <w:rPr>
          <w:rStyle w:val="Hyperlink"/>
          <w:color w:val="auto"/>
          <w:u w:val="none"/>
        </w:rPr>
      </w:pPr>
      <w:r>
        <w:rPr>
          <w:rStyle w:val="Hyperlink"/>
          <w:color w:val="auto"/>
          <w:u w:val="none"/>
        </w:rPr>
        <w:t>WG-12</w:t>
      </w:r>
    </w:p>
    <w:p w:rsidR="00B3394B" w:rsidRDefault="00B3394B" w:rsidP="00B3394B">
      <w:pPr>
        <w:pStyle w:val="EndnoteText"/>
        <w:tabs>
          <w:tab w:val="left" w:pos="1080"/>
        </w:tabs>
        <w:spacing w:after="120"/>
        <w:rPr>
          <w:rStyle w:val="Hyperlink"/>
          <w:color w:val="auto"/>
          <w:u w:val="none"/>
        </w:rPr>
      </w:pPr>
      <w:r>
        <w:rPr>
          <w:rStyle w:val="Hyperlink"/>
          <w:color w:val="auto"/>
          <w:u w:val="none"/>
        </w:rPr>
        <w:t>Found that the DICOM for US has no uniform boundary on pre and post coordination.  It is so because the required post coordination needs too many levels of structure for post coordination.</w:t>
      </w:r>
    </w:p>
    <w:p w:rsidR="00B3394B" w:rsidRDefault="00B3394B" w:rsidP="00B3394B">
      <w:pPr>
        <w:pStyle w:val="EndnoteText"/>
        <w:tabs>
          <w:tab w:val="left" w:pos="1080"/>
        </w:tabs>
        <w:spacing w:after="120"/>
        <w:rPr>
          <w:rStyle w:val="Hyperlink"/>
          <w:color w:val="auto"/>
          <w:u w:val="none"/>
        </w:rPr>
      </w:pPr>
      <w:r>
        <w:rPr>
          <w:rStyle w:val="Hyperlink"/>
          <w:color w:val="auto"/>
          <w:u w:val="none"/>
        </w:rPr>
        <w:t>Many vendors have custom methods; they wanted the freedom to store custom measurements.  This placed the burden on the consumers to sort out the data.  However, consumer systems rejected some or all.  Flattening the template seems to be the solution</w:t>
      </w:r>
      <w:proofErr w:type="gramStart"/>
      <w:r>
        <w:rPr>
          <w:rStyle w:val="Hyperlink"/>
          <w:color w:val="auto"/>
          <w:u w:val="none"/>
        </w:rPr>
        <w:t>..</w:t>
      </w:r>
      <w:proofErr w:type="gramEnd"/>
    </w:p>
    <w:p w:rsidR="00B3394B" w:rsidRDefault="00B3394B" w:rsidP="00B3394B">
      <w:pPr>
        <w:pStyle w:val="EndnoteText"/>
        <w:tabs>
          <w:tab w:val="left" w:pos="1080"/>
        </w:tabs>
        <w:spacing w:after="120"/>
        <w:rPr>
          <w:rStyle w:val="Hyperlink"/>
          <w:color w:val="auto"/>
          <w:u w:val="none"/>
        </w:rPr>
      </w:pPr>
      <w:r>
        <w:rPr>
          <w:rStyle w:val="Hyperlink"/>
          <w:color w:val="auto"/>
          <w:u w:val="none"/>
        </w:rPr>
        <w:t xml:space="preserve">Using ASE as reference for best practice and DICOM will tighten-up the encoding.  </w:t>
      </w:r>
    </w:p>
    <w:p w:rsidR="00B3394B" w:rsidRDefault="00B3394B" w:rsidP="00B3394B">
      <w:pPr>
        <w:pStyle w:val="EndnoteText"/>
        <w:tabs>
          <w:tab w:val="left" w:pos="1080"/>
        </w:tabs>
        <w:spacing w:after="120"/>
        <w:rPr>
          <w:rStyle w:val="Hyperlink"/>
          <w:color w:val="auto"/>
          <w:u w:val="none"/>
        </w:rPr>
      </w:pPr>
    </w:p>
    <w:p w:rsidR="00B3394B" w:rsidRDefault="00B3394B" w:rsidP="00B3394B">
      <w:pPr>
        <w:pStyle w:val="EndnoteText"/>
        <w:tabs>
          <w:tab w:val="left" w:pos="1080"/>
        </w:tabs>
        <w:spacing w:after="120"/>
        <w:rPr>
          <w:rStyle w:val="Hyperlink"/>
          <w:color w:val="auto"/>
          <w:u w:val="none"/>
        </w:rPr>
      </w:pPr>
      <w:r>
        <w:rPr>
          <w:rStyle w:val="Hyperlink"/>
          <w:color w:val="auto"/>
          <w:u w:val="none"/>
        </w:rPr>
        <w:t>WG-13</w:t>
      </w:r>
    </w:p>
    <w:p w:rsidR="00B3394B" w:rsidRDefault="00B3394B" w:rsidP="00B3394B">
      <w:pPr>
        <w:pStyle w:val="EndnoteText"/>
        <w:tabs>
          <w:tab w:val="left" w:pos="1080"/>
        </w:tabs>
        <w:spacing w:after="120"/>
        <w:rPr>
          <w:rStyle w:val="Hyperlink"/>
          <w:color w:val="auto"/>
          <w:u w:val="none"/>
        </w:rPr>
      </w:pPr>
      <w:r>
        <w:rPr>
          <w:rStyle w:val="Hyperlink"/>
          <w:color w:val="auto"/>
          <w:u w:val="none"/>
        </w:rPr>
        <w:t>Upcoming Color Summit is anticipated.</w:t>
      </w:r>
    </w:p>
    <w:p w:rsidR="00B3394B" w:rsidRDefault="00B3394B" w:rsidP="00B3394B">
      <w:pPr>
        <w:pStyle w:val="EndnoteText"/>
        <w:tabs>
          <w:tab w:val="left" w:pos="1080"/>
        </w:tabs>
        <w:spacing w:after="120"/>
        <w:rPr>
          <w:rStyle w:val="Hyperlink"/>
          <w:color w:val="auto"/>
          <w:u w:val="none"/>
        </w:rPr>
      </w:pPr>
    </w:p>
    <w:p w:rsidR="00B3394B" w:rsidRDefault="00B3394B" w:rsidP="00B3394B">
      <w:pPr>
        <w:pStyle w:val="EndnoteText"/>
        <w:tabs>
          <w:tab w:val="left" w:pos="1080"/>
        </w:tabs>
        <w:spacing w:after="120"/>
        <w:rPr>
          <w:rStyle w:val="Hyperlink"/>
          <w:color w:val="auto"/>
          <w:u w:val="none"/>
        </w:rPr>
      </w:pPr>
      <w:r>
        <w:rPr>
          <w:rStyle w:val="Hyperlink"/>
          <w:color w:val="auto"/>
          <w:u w:val="none"/>
        </w:rPr>
        <w:lastRenderedPageBreak/>
        <w:t>WG-14</w:t>
      </w:r>
    </w:p>
    <w:p w:rsidR="00B3394B" w:rsidRDefault="00B3394B" w:rsidP="00B3394B">
      <w:pPr>
        <w:pStyle w:val="EndnoteText"/>
        <w:tabs>
          <w:tab w:val="left" w:pos="1080"/>
        </w:tabs>
        <w:spacing w:after="120"/>
        <w:rPr>
          <w:rStyle w:val="Hyperlink"/>
          <w:color w:val="auto"/>
          <w:u w:val="none"/>
        </w:rPr>
      </w:pPr>
      <w:r>
        <w:rPr>
          <w:rStyle w:val="Hyperlink"/>
          <w:color w:val="auto"/>
          <w:u w:val="none"/>
        </w:rPr>
        <w:t xml:space="preserve">No current Work Item. </w:t>
      </w:r>
    </w:p>
    <w:p w:rsidR="00B3394B" w:rsidRDefault="00B3394B" w:rsidP="00B3394B">
      <w:pPr>
        <w:pStyle w:val="EndnoteText"/>
        <w:tabs>
          <w:tab w:val="left" w:pos="1080"/>
        </w:tabs>
        <w:spacing w:after="120"/>
        <w:rPr>
          <w:rStyle w:val="Hyperlink"/>
          <w:color w:val="auto"/>
          <w:u w:val="none"/>
        </w:rPr>
      </w:pPr>
    </w:p>
    <w:p w:rsidR="00B3394B" w:rsidRDefault="00B3394B" w:rsidP="00B3394B">
      <w:pPr>
        <w:pStyle w:val="EndnoteText"/>
        <w:tabs>
          <w:tab w:val="left" w:pos="1080"/>
        </w:tabs>
        <w:spacing w:after="120"/>
        <w:rPr>
          <w:rStyle w:val="Hyperlink"/>
          <w:color w:val="auto"/>
          <w:u w:val="none"/>
        </w:rPr>
      </w:pPr>
      <w:r>
        <w:rPr>
          <w:rStyle w:val="Hyperlink"/>
          <w:color w:val="auto"/>
          <w:u w:val="none"/>
        </w:rPr>
        <w:t>WG-15</w:t>
      </w:r>
    </w:p>
    <w:p w:rsidR="00B3394B" w:rsidRDefault="00B3394B" w:rsidP="00B3394B">
      <w:pPr>
        <w:pStyle w:val="EndnoteText"/>
        <w:tabs>
          <w:tab w:val="left" w:pos="1080"/>
        </w:tabs>
        <w:spacing w:after="120"/>
        <w:rPr>
          <w:rStyle w:val="Hyperlink"/>
          <w:color w:val="auto"/>
          <w:u w:val="none"/>
        </w:rPr>
      </w:pPr>
      <w:r>
        <w:rPr>
          <w:rStyle w:val="Hyperlink"/>
          <w:color w:val="auto"/>
          <w:u w:val="none"/>
        </w:rPr>
        <w:t>See written report.</w:t>
      </w:r>
    </w:p>
    <w:p w:rsidR="00B3394B" w:rsidRDefault="00B3394B" w:rsidP="00B3394B">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t>WG-20</w:t>
      </w:r>
    </w:p>
    <w:p w:rsidR="00E00898" w:rsidRDefault="00E00898" w:rsidP="00E00898">
      <w:pPr>
        <w:pStyle w:val="EndnoteText"/>
        <w:tabs>
          <w:tab w:val="left" w:pos="1080"/>
        </w:tabs>
        <w:spacing w:after="120"/>
        <w:rPr>
          <w:rStyle w:val="Hyperlink"/>
          <w:color w:val="auto"/>
          <w:u w:val="none"/>
        </w:rPr>
      </w:pPr>
      <w:r>
        <w:rPr>
          <w:rStyle w:val="Hyperlink"/>
          <w:color w:val="auto"/>
          <w:u w:val="none"/>
        </w:rPr>
        <w:t>See written report</w:t>
      </w:r>
    </w:p>
    <w:p w:rsidR="00E00898" w:rsidRDefault="00E00898" w:rsidP="00E00898">
      <w:pPr>
        <w:pStyle w:val="EndnoteText"/>
        <w:tabs>
          <w:tab w:val="left" w:pos="1080"/>
        </w:tabs>
        <w:spacing w:after="120"/>
        <w:rPr>
          <w:rStyle w:val="Hyperlink"/>
          <w:color w:val="auto"/>
          <w:u w:val="none"/>
        </w:rPr>
      </w:pPr>
      <w:r>
        <w:rPr>
          <w:rStyle w:val="Hyperlink"/>
          <w:color w:val="auto"/>
          <w:u w:val="none"/>
        </w:rPr>
        <w:t>FHIR – you want to have uniform access</w:t>
      </w:r>
      <w:proofErr w:type="gramStart"/>
      <w:r>
        <w:rPr>
          <w:rStyle w:val="Hyperlink"/>
          <w:color w:val="auto"/>
          <w:u w:val="none"/>
        </w:rPr>
        <w:t>,  part</w:t>
      </w:r>
      <w:proofErr w:type="gramEnd"/>
      <w:r>
        <w:rPr>
          <w:rStyle w:val="Hyperlink"/>
          <w:color w:val="auto"/>
          <w:u w:val="none"/>
        </w:rPr>
        <w:t xml:space="preserve"> of FHIR is a navigation structure , access data in all domains the same way.  For FHIR DICOM will not define the patient resource; metadata for </w:t>
      </w:r>
      <w:r w:rsidR="00B3394B">
        <w:rPr>
          <w:rStyle w:val="Hyperlink"/>
          <w:color w:val="auto"/>
          <w:u w:val="none"/>
        </w:rPr>
        <w:t xml:space="preserve">DICOM </w:t>
      </w:r>
      <w:r>
        <w:rPr>
          <w:rStyle w:val="Hyperlink"/>
          <w:color w:val="auto"/>
          <w:u w:val="none"/>
        </w:rPr>
        <w:t xml:space="preserve">image will be defined by DICOM the metadata for the jpeg picture is defined by FHIR. </w:t>
      </w:r>
    </w:p>
    <w:p w:rsidR="00E00898" w:rsidRDefault="00E00898" w:rsidP="00E00898">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t>WG-21</w:t>
      </w:r>
    </w:p>
    <w:p w:rsidR="00E00898" w:rsidRDefault="00E00898" w:rsidP="00E00898">
      <w:pPr>
        <w:pStyle w:val="EndnoteText"/>
        <w:tabs>
          <w:tab w:val="left" w:pos="1080"/>
        </w:tabs>
        <w:spacing w:after="120"/>
        <w:rPr>
          <w:rStyle w:val="Hyperlink"/>
          <w:color w:val="auto"/>
          <w:u w:val="none"/>
        </w:rPr>
      </w:pPr>
      <w:r>
        <w:rPr>
          <w:rStyle w:val="Hyperlink"/>
          <w:color w:val="auto"/>
          <w:u w:val="none"/>
        </w:rPr>
        <w:t>See written report</w:t>
      </w:r>
    </w:p>
    <w:p w:rsidR="00E00898" w:rsidRDefault="00E00898" w:rsidP="00E00898">
      <w:pPr>
        <w:pStyle w:val="EndnoteText"/>
        <w:tabs>
          <w:tab w:val="left" w:pos="1080"/>
        </w:tabs>
        <w:spacing w:after="120"/>
        <w:rPr>
          <w:rStyle w:val="Hyperlink"/>
          <w:color w:val="auto"/>
          <w:u w:val="none"/>
        </w:rPr>
      </w:pPr>
      <w:r>
        <w:rPr>
          <w:rStyle w:val="Hyperlink"/>
          <w:color w:val="auto"/>
          <w:u w:val="none"/>
        </w:rPr>
        <w:t>WI will be proposed in August</w:t>
      </w:r>
      <w:r w:rsidR="00B3394B">
        <w:rPr>
          <w:rStyle w:val="Hyperlink"/>
          <w:color w:val="auto"/>
          <w:u w:val="none"/>
        </w:rPr>
        <w:t>.  Sup 121 for PC in June or August.</w:t>
      </w:r>
    </w:p>
    <w:p w:rsidR="00E00898" w:rsidRDefault="00E00898" w:rsidP="00E00898">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t>WG-22</w:t>
      </w:r>
    </w:p>
    <w:p w:rsidR="00E00898" w:rsidRDefault="00E00898" w:rsidP="00E00898">
      <w:pPr>
        <w:pStyle w:val="EndnoteText"/>
        <w:tabs>
          <w:tab w:val="left" w:pos="1080"/>
        </w:tabs>
        <w:spacing w:after="120"/>
        <w:rPr>
          <w:rStyle w:val="Hyperlink"/>
          <w:color w:val="auto"/>
          <w:u w:val="none"/>
        </w:rPr>
      </w:pPr>
      <w:r>
        <w:rPr>
          <w:rStyle w:val="Hyperlink"/>
          <w:color w:val="auto"/>
          <w:u w:val="none"/>
        </w:rPr>
        <w:t>Visible light Annex – is it to standardize the image acquisition or standardize the metadata.  Use case profile for visible light images for dentistry.</w:t>
      </w:r>
    </w:p>
    <w:p w:rsidR="00E00898" w:rsidRDefault="00E00898" w:rsidP="00E00898">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t>WG-23</w:t>
      </w:r>
    </w:p>
    <w:p w:rsidR="00E00898" w:rsidRDefault="00E00898" w:rsidP="00E00898">
      <w:pPr>
        <w:pStyle w:val="EndnoteText"/>
        <w:tabs>
          <w:tab w:val="left" w:pos="1080"/>
        </w:tabs>
        <w:spacing w:after="120"/>
        <w:rPr>
          <w:rStyle w:val="Hyperlink"/>
          <w:color w:val="auto"/>
          <w:u w:val="none"/>
        </w:rPr>
      </w:pPr>
      <w:r>
        <w:rPr>
          <w:rStyle w:val="Hyperlink"/>
          <w:color w:val="auto"/>
          <w:u w:val="none"/>
        </w:rPr>
        <w:t xml:space="preserve">Have an active work Item and a CP to define conformance.  WI is driven </w:t>
      </w:r>
      <w:r w:rsidR="00B3394B">
        <w:rPr>
          <w:rStyle w:val="Hyperlink"/>
          <w:color w:val="auto"/>
          <w:u w:val="none"/>
        </w:rPr>
        <w:t xml:space="preserve">by </w:t>
      </w:r>
      <w:proofErr w:type="spellStart"/>
      <w:r>
        <w:rPr>
          <w:rStyle w:val="Hyperlink"/>
          <w:color w:val="auto"/>
          <w:u w:val="none"/>
        </w:rPr>
        <w:t>DClunie</w:t>
      </w:r>
      <w:proofErr w:type="spellEnd"/>
      <w:r>
        <w:rPr>
          <w:rStyle w:val="Hyperlink"/>
          <w:color w:val="auto"/>
          <w:u w:val="none"/>
        </w:rPr>
        <w:t xml:space="preserve">.   </w:t>
      </w:r>
      <w:proofErr w:type="spellStart"/>
      <w:r>
        <w:rPr>
          <w:rStyle w:val="Hyperlink"/>
          <w:color w:val="auto"/>
          <w:u w:val="none"/>
        </w:rPr>
        <w:t>Telerad</w:t>
      </w:r>
      <w:proofErr w:type="spellEnd"/>
      <w:r>
        <w:rPr>
          <w:rStyle w:val="Hyperlink"/>
          <w:color w:val="auto"/>
          <w:u w:val="none"/>
        </w:rPr>
        <w:t xml:space="preserve"> Tech wanted to add services such as printing.  </w:t>
      </w:r>
      <w:proofErr w:type="gramStart"/>
      <w:r>
        <w:rPr>
          <w:rStyle w:val="Hyperlink"/>
          <w:color w:val="auto"/>
          <w:u w:val="none"/>
        </w:rPr>
        <w:t>Application to request specific studies.</w:t>
      </w:r>
      <w:proofErr w:type="gramEnd"/>
      <w:r>
        <w:rPr>
          <w:rStyle w:val="Hyperlink"/>
          <w:color w:val="auto"/>
          <w:u w:val="none"/>
        </w:rPr>
        <w:t xml:space="preserve">  (See poster in India.)  L</w:t>
      </w:r>
      <w:r w:rsidR="00B3394B">
        <w:rPr>
          <w:rStyle w:val="Hyperlink"/>
          <w:color w:val="auto"/>
          <w:u w:val="none"/>
        </w:rPr>
        <w:t xml:space="preserve"> </w:t>
      </w:r>
      <w:r>
        <w:rPr>
          <w:rStyle w:val="Hyperlink"/>
          <w:color w:val="auto"/>
          <w:u w:val="none"/>
        </w:rPr>
        <w:t>T</w:t>
      </w:r>
      <w:r w:rsidR="00B3394B">
        <w:rPr>
          <w:rStyle w:val="Hyperlink"/>
          <w:color w:val="auto"/>
          <w:u w:val="none"/>
        </w:rPr>
        <w:t>arbox</w:t>
      </w:r>
      <w:r>
        <w:rPr>
          <w:rStyle w:val="Hyperlink"/>
          <w:color w:val="auto"/>
          <w:u w:val="none"/>
        </w:rPr>
        <w:t xml:space="preserve"> encouraged submitting a change proposal and </w:t>
      </w:r>
      <w:proofErr w:type="gramStart"/>
      <w:r>
        <w:rPr>
          <w:rStyle w:val="Hyperlink"/>
          <w:color w:val="auto"/>
          <w:u w:val="none"/>
        </w:rPr>
        <w:t>describe</w:t>
      </w:r>
      <w:proofErr w:type="gramEnd"/>
      <w:r>
        <w:rPr>
          <w:rStyle w:val="Hyperlink"/>
          <w:color w:val="auto"/>
          <w:u w:val="none"/>
        </w:rPr>
        <w:t xml:space="preserve"> </w:t>
      </w:r>
      <w:r w:rsidR="00B3394B">
        <w:rPr>
          <w:rStyle w:val="Hyperlink"/>
          <w:color w:val="auto"/>
          <w:u w:val="none"/>
        </w:rPr>
        <w:t xml:space="preserve">the </w:t>
      </w:r>
      <w:r>
        <w:rPr>
          <w:rStyle w:val="Hyperlink"/>
          <w:color w:val="auto"/>
          <w:u w:val="none"/>
        </w:rPr>
        <w:t>intent.</w:t>
      </w:r>
    </w:p>
    <w:p w:rsidR="00E00898" w:rsidRDefault="00E00898" w:rsidP="00E00898">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t>WG-26</w:t>
      </w:r>
    </w:p>
    <w:p w:rsidR="00E00898" w:rsidRDefault="00E00898" w:rsidP="004D3791">
      <w:pPr>
        <w:pStyle w:val="EndnoteText"/>
        <w:tabs>
          <w:tab w:val="left" w:pos="1080"/>
        </w:tabs>
        <w:spacing w:after="120"/>
        <w:rPr>
          <w:rStyle w:val="Hyperlink"/>
          <w:color w:val="auto"/>
          <w:u w:val="none"/>
        </w:rPr>
      </w:pPr>
      <w:r>
        <w:rPr>
          <w:rStyle w:val="Hyperlink"/>
          <w:color w:val="auto"/>
          <w:u w:val="none"/>
        </w:rPr>
        <w:t>Want to implement Sup 145</w:t>
      </w:r>
      <w:r w:rsidR="004D3791">
        <w:rPr>
          <w:rStyle w:val="Hyperlink"/>
          <w:color w:val="auto"/>
          <w:u w:val="none"/>
        </w:rPr>
        <w:t xml:space="preserve">.  </w:t>
      </w:r>
      <w:proofErr w:type="gramStart"/>
      <w:r w:rsidR="004D3791">
        <w:rPr>
          <w:rStyle w:val="Hyperlink"/>
          <w:color w:val="auto"/>
          <w:u w:val="none"/>
        </w:rPr>
        <w:t>Described the changing requirement for fees for patent licensing.</w:t>
      </w:r>
      <w:proofErr w:type="gramEnd"/>
      <w:r w:rsidR="004D3791">
        <w:rPr>
          <w:rStyle w:val="Hyperlink"/>
          <w:color w:val="auto"/>
          <w:u w:val="none"/>
        </w:rPr>
        <w:t xml:space="preserve">  The issue is under discussion.</w:t>
      </w:r>
    </w:p>
    <w:p w:rsidR="00E00898" w:rsidRDefault="00E00898" w:rsidP="00E00898">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t>WG-27</w:t>
      </w:r>
    </w:p>
    <w:p w:rsidR="00E00898" w:rsidRDefault="00E00898" w:rsidP="00E00898">
      <w:pPr>
        <w:pStyle w:val="EndnoteText"/>
        <w:tabs>
          <w:tab w:val="left" w:pos="1080"/>
        </w:tabs>
        <w:spacing w:after="120"/>
        <w:rPr>
          <w:rStyle w:val="Hyperlink"/>
          <w:color w:val="auto"/>
          <w:u w:val="none"/>
        </w:rPr>
      </w:pPr>
      <w:r>
        <w:rPr>
          <w:rStyle w:val="Hyperlink"/>
          <w:color w:val="auto"/>
          <w:u w:val="none"/>
        </w:rPr>
        <w:t>QIDO introduces JSON, another new technology</w:t>
      </w:r>
      <w:r w:rsidR="004D3791">
        <w:rPr>
          <w:rStyle w:val="Hyperlink"/>
          <w:color w:val="auto"/>
          <w:u w:val="none"/>
        </w:rPr>
        <w:t xml:space="preserve">.  </w:t>
      </w:r>
      <w:proofErr w:type="gramStart"/>
      <w:r w:rsidR="004D3791">
        <w:rPr>
          <w:rStyle w:val="Hyperlink"/>
          <w:color w:val="auto"/>
          <w:u w:val="none"/>
        </w:rPr>
        <w:t>Reported on rapid progress with supplements.</w:t>
      </w:r>
      <w:proofErr w:type="gramEnd"/>
    </w:p>
    <w:p w:rsidR="00E00898" w:rsidRDefault="00E00898" w:rsidP="00E00898">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lastRenderedPageBreak/>
        <w:t>WG-28</w:t>
      </w:r>
    </w:p>
    <w:p w:rsidR="00E00898" w:rsidRDefault="00E00898" w:rsidP="00E00898">
      <w:pPr>
        <w:pStyle w:val="EndnoteText"/>
        <w:tabs>
          <w:tab w:val="left" w:pos="1080"/>
        </w:tabs>
        <w:spacing w:after="120"/>
        <w:rPr>
          <w:rStyle w:val="Hyperlink"/>
          <w:color w:val="auto"/>
          <w:u w:val="none"/>
        </w:rPr>
      </w:pPr>
      <w:r>
        <w:rPr>
          <w:rStyle w:val="Hyperlink"/>
          <w:color w:val="auto"/>
          <w:u w:val="none"/>
        </w:rPr>
        <w:t>Have work item for a patient dose object (as opposed to scanner output.)  KOD emphasized   Dental could learn from CR-DR.</w:t>
      </w:r>
    </w:p>
    <w:p w:rsidR="00E00898" w:rsidRDefault="00E00898" w:rsidP="00E00898">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t xml:space="preserve">M Suzuki reported on </w:t>
      </w:r>
      <w:r w:rsidR="004D3791">
        <w:rPr>
          <w:rStyle w:val="Hyperlink"/>
          <w:color w:val="auto"/>
          <w:u w:val="none"/>
        </w:rPr>
        <w:t xml:space="preserve">the WG-28 meeting at ECR.  WG-28 </w:t>
      </w:r>
      <w:r>
        <w:rPr>
          <w:rStyle w:val="Hyperlink"/>
          <w:color w:val="auto"/>
          <w:u w:val="none"/>
        </w:rPr>
        <w:t>wants to coordinate with WG-21 on refining dose data for CT.</w:t>
      </w:r>
    </w:p>
    <w:p w:rsidR="00E00898" w:rsidRDefault="00E00898" w:rsidP="00E00898">
      <w:pPr>
        <w:pStyle w:val="EndnoteText"/>
        <w:tabs>
          <w:tab w:val="left" w:pos="1080"/>
        </w:tabs>
        <w:spacing w:after="120"/>
        <w:rPr>
          <w:rStyle w:val="Hyperlink"/>
          <w:color w:val="auto"/>
          <w:u w:val="none"/>
        </w:rPr>
      </w:pPr>
      <w:r>
        <w:rPr>
          <w:rStyle w:val="Hyperlink"/>
          <w:color w:val="auto"/>
          <w:u w:val="none"/>
        </w:rPr>
        <w:t>PT dose SR</w:t>
      </w:r>
      <w:r w:rsidR="004D3791">
        <w:rPr>
          <w:rStyle w:val="Hyperlink"/>
          <w:color w:val="auto"/>
          <w:u w:val="none"/>
        </w:rPr>
        <w:t>: d</w:t>
      </w:r>
      <w:r>
        <w:rPr>
          <w:rStyle w:val="Hyperlink"/>
          <w:color w:val="auto"/>
          <w:u w:val="none"/>
        </w:rPr>
        <w:t>iscussing the development of a patient model.</w:t>
      </w:r>
    </w:p>
    <w:p w:rsidR="00E25FB1" w:rsidRPr="00B1196A" w:rsidRDefault="00E25FB1" w:rsidP="007205E9">
      <w:pPr>
        <w:keepNext/>
        <w:keepLines/>
        <w:numPr>
          <w:ilvl w:val="0"/>
          <w:numId w:val="9"/>
        </w:numPr>
        <w:tabs>
          <w:tab w:val="left" w:pos="360"/>
        </w:tabs>
        <w:spacing w:before="240" w:after="120"/>
        <w:rPr>
          <w:b/>
          <w:spacing w:val="-3"/>
          <w:u w:val="single"/>
        </w:rPr>
      </w:pPr>
      <w:bookmarkStart w:id="0" w:name="OLE_LINK5"/>
      <w:bookmarkStart w:id="1" w:name="OLE_LINK6"/>
      <w:r w:rsidRPr="00B1196A">
        <w:rPr>
          <w:b/>
          <w:spacing w:val="-3"/>
          <w:u w:val="single"/>
        </w:rPr>
        <w:t>Updates of Strategic Statements</w:t>
      </w:r>
    </w:p>
    <w:bookmarkEnd w:id="0"/>
    <w:bookmarkEnd w:id="1"/>
    <w:p w:rsidR="008539F7" w:rsidRDefault="00E25FB1" w:rsidP="00E25FB1">
      <w:pPr>
        <w:ind w:left="720" w:hanging="720"/>
        <w:rPr>
          <w:szCs w:val="24"/>
        </w:rPr>
      </w:pPr>
      <w:r>
        <w:rPr>
          <w:szCs w:val="24"/>
        </w:rPr>
        <w:tab/>
      </w:r>
      <w:r>
        <w:rPr>
          <w:szCs w:val="24"/>
        </w:rPr>
        <w:tab/>
      </w:r>
    </w:p>
    <w:p w:rsidR="00CB7E9D" w:rsidRDefault="00EF141D" w:rsidP="00A37512">
      <w:pPr>
        <w:rPr>
          <w:szCs w:val="24"/>
        </w:rPr>
      </w:pPr>
      <w:r>
        <w:rPr>
          <w:szCs w:val="24"/>
        </w:rPr>
        <w:t xml:space="preserve">The Committee </w:t>
      </w:r>
      <w:r w:rsidR="005E6C78">
        <w:rPr>
          <w:szCs w:val="24"/>
        </w:rPr>
        <w:t xml:space="preserve">received an update from WG-16.  </w:t>
      </w:r>
      <w:r>
        <w:rPr>
          <w:szCs w:val="24"/>
        </w:rPr>
        <w:t xml:space="preserve"> </w:t>
      </w:r>
    </w:p>
    <w:p w:rsidR="000C2FC8" w:rsidRPr="00B1196A" w:rsidRDefault="000C2FC8" w:rsidP="007205E9">
      <w:pPr>
        <w:keepNext/>
        <w:keepLines/>
        <w:numPr>
          <w:ilvl w:val="0"/>
          <w:numId w:val="10"/>
        </w:numPr>
        <w:tabs>
          <w:tab w:val="left" w:pos="360"/>
        </w:tabs>
        <w:spacing w:before="240" w:after="120"/>
        <w:rPr>
          <w:b/>
          <w:spacing w:val="-3"/>
          <w:u w:val="single"/>
        </w:rPr>
      </w:pPr>
      <w:bookmarkStart w:id="2" w:name="OLE_LINK1"/>
      <w:r w:rsidRPr="00B1196A">
        <w:rPr>
          <w:b/>
          <w:spacing w:val="-3"/>
          <w:u w:val="single"/>
        </w:rPr>
        <w:t>XML Encoding of the DICOM Standard</w:t>
      </w:r>
    </w:p>
    <w:p w:rsidR="00EF141D" w:rsidRDefault="00E00898" w:rsidP="006867E7">
      <w:pPr>
        <w:keepNext/>
        <w:keepLines/>
        <w:tabs>
          <w:tab w:val="left" w:pos="360"/>
        </w:tabs>
        <w:spacing w:before="240" w:after="120"/>
        <w:rPr>
          <w:spacing w:val="-3"/>
        </w:rPr>
      </w:pPr>
      <w:r>
        <w:rPr>
          <w:spacing w:val="-3"/>
        </w:rPr>
        <w:t xml:space="preserve">The Secretary reported that plans are formulated for a 2013 conversion.  More discussion will be needed when a more detailed proposal is available.   It was noted however that </w:t>
      </w:r>
      <w:proofErr w:type="spellStart"/>
      <w:r>
        <w:rPr>
          <w:spacing w:val="-3"/>
        </w:rPr>
        <w:t>Pts</w:t>
      </w:r>
      <w:proofErr w:type="spellEnd"/>
      <w:r>
        <w:rPr>
          <w:spacing w:val="-3"/>
        </w:rPr>
        <w:t xml:space="preserve"> 3 and 16 are available in XML form, now.  </w:t>
      </w:r>
    </w:p>
    <w:p w:rsidR="008B53F6" w:rsidRPr="00B1196A" w:rsidRDefault="008B53F6" w:rsidP="007205E9">
      <w:pPr>
        <w:keepNext/>
        <w:keepLines/>
        <w:numPr>
          <w:ilvl w:val="0"/>
          <w:numId w:val="13"/>
        </w:numPr>
        <w:tabs>
          <w:tab w:val="left" w:pos="360"/>
        </w:tabs>
        <w:spacing w:before="240" w:after="120"/>
        <w:rPr>
          <w:b/>
          <w:spacing w:val="-3"/>
          <w:u w:val="single"/>
        </w:rPr>
      </w:pPr>
      <w:r w:rsidRPr="00B1196A">
        <w:rPr>
          <w:b/>
          <w:spacing w:val="-3"/>
          <w:u w:val="single"/>
        </w:rPr>
        <w:t xml:space="preserve">User Organization Reports – DICOM Related Activities </w:t>
      </w:r>
    </w:p>
    <w:p w:rsidR="008B53F6" w:rsidRDefault="008B53F6" w:rsidP="008B53F6">
      <w:pPr>
        <w:keepNext/>
        <w:keepLines/>
        <w:tabs>
          <w:tab w:val="left" w:pos="1080"/>
        </w:tabs>
        <w:spacing w:before="240" w:after="120"/>
        <w:rPr>
          <w:spacing w:val="-3"/>
        </w:rPr>
      </w:pPr>
      <w:r>
        <w:rPr>
          <w:spacing w:val="-3"/>
        </w:rPr>
        <w:t>The following reports were received:</w:t>
      </w:r>
    </w:p>
    <w:p w:rsidR="004D3791" w:rsidRDefault="004D3791" w:rsidP="004D3791">
      <w:pPr>
        <w:numPr>
          <w:ilvl w:val="0"/>
          <w:numId w:val="2"/>
        </w:numPr>
        <w:rPr>
          <w:spacing w:val="-3"/>
        </w:rPr>
      </w:pPr>
      <w:r>
        <w:rPr>
          <w:spacing w:val="-3"/>
        </w:rPr>
        <w:t>ACR – Dose Index registry in full swing, over 2 million data sets with 600 sites and growing rapidly.  Fees are based on size of facilities.</w:t>
      </w:r>
    </w:p>
    <w:p w:rsidR="004D3791" w:rsidRDefault="004D3791" w:rsidP="004D3791">
      <w:pPr>
        <w:numPr>
          <w:ilvl w:val="0"/>
          <w:numId w:val="2"/>
        </w:numPr>
        <w:rPr>
          <w:spacing w:val="-3"/>
        </w:rPr>
      </w:pPr>
      <w:r>
        <w:rPr>
          <w:spacing w:val="-3"/>
        </w:rPr>
        <w:t xml:space="preserve">RSNA –  WG-08, </w:t>
      </w:r>
      <w:proofErr w:type="spellStart"/>
      <w:r>
        <w:rPr>
          <w:spacing w:val="-3"/>
        </w:rPr>
        <w:t>Radlex</w:t>
      </w:r>
      <w:proofErr w:type="spellEnd"/>
      <w:r>
        <w:rPr>
          <w:spacing w:val="-3"/>
        </w:rPr>
        <w:t xml:space="preserve"> and </w:t>
      </w:r>
      <w:proofErr w:type="spellStart"/>
      <w:r>
        <w:rPr>
          <w:spacing w:val="-3"/>
        </w:rPr>
        <w:t>Radlex</w:t>
      </w:r>
      <w:proofErr w:type="spellEnd"/>
      <w:r>
        <w:rPr>
          <w:spacing w:val="-3"/>
        </w:rPr>
        <w:t xml:space="preserve"> playbook-</w:t>
      </w:r>
    </w:p>
    <w:p w:rsidR="004D3791" w:rsidRDefault="004D3791" w:rsidP="004D3791">
      <w:pPr>
        <w:numPr>
          <w:ilvl w:val="1"/>
          <w:numId w:val="2"/>
        </w:numPr>
        <w:rPr>
          <w:spacing w:val="-3"/>
        </w:rPr>
      </w:pPr>
      <w:proofErr w:type="spellStart"/>
      <w:r>
        <w:rPr>
          <w:spacing w:val="-3"/>
        </w:rPr>
        <w:t>Radlex</w:t>
      </w:r>
      <w:proofErr w:type="spellEnd"/>
      <w:r>
        <w:rPr>
          <w:spacing w:val="-3"/>
        </w:rPr>
        <w:t xml:space="preserve"> Playbook – radiology orders.  Encoded using LOINC code and using the </w:t>
      </w:r>
      <w:proofErr w:type="spellStart"/>
      <w:r>
        <w:rPr>
          <w:spacing w:val="-3"/>
        </w:rPr>
        <w:t>Radlex</w:t>
      </w:r>
      <w:proofErr w:type="spellEnd"/>
      <w:r>
        <w:rPr>
          <w:spacing w:val="-3"/>
        </w:rPr>
        <w:t xml:space="preserve"> procedure description.  LOINC is based on input from users; it included VA radiology procedure codes.</w:t>
      </w:r>
    </w:p>
    <w:p w:rsidR="004D3791" w:rsidRPr="00885123" w:rsidRDefault="004D3791" w:rsidP="004D3791">
      <w:pPr>
        <w:numPr>
          <w:ilvl w:val="0"/>
          <w:numId w:val="2"/>
        </w:numPr>
        <w:rPr>
          <w:spacing w:val="-3"/>
        </w:rPr>
      </w:pPr>
      <w:r w:rsidRPr="00885123">
        <w:rPr>
          <w:spacing w:val="-3"/>
        </w:rPr>
        <w:t xml:space="preserve">IHE   - </w:t>
      </w:r>
    </w:p>
    <w:p w:rsidR="004D3791" w:rsidRDefault="004D3791" w:rsidP="004D3791">
      <w:pPr>
        <w:numPr>
          <w:ilvl w:val="1"/>
          <w:numId w:val="2"/>
        </w:numPr>
        <w:rPr>
          <w:spacing w:val="-3"/>
        </w:rPr>
      </w:pPr>
      <w:r>
        <w:rPr>
          <w:spacing w:val="-3"/>
        </w:rPr>
        <w:t>IHE Dentistry - permanent status domain achieved, first Secure Exchange of Dental Information (SCDI) profile approved</w:t>
      </w:r>
    </w:p>
    <w:p w:rsidR="004D3791" w:rsidRDefault="004D3791" w:rsidP="004D3791">
      <w:pPr>
        <w:numPr>
          <w:ilvl w:val="2"/>
          <w:numId w:val="2"/>
        </w:numPr>
        <w:rPr>
          <w:spacing w:val="-3"/>
        </w:rPr>
      </w:pPr>
      <w:r w:rsidRPr="004D3791">
        <w:rPr>
          <w:spacing w:val="-3"/>
        </w:rPr>
        <w:t>IHE Radiology – several new profiles have been approved for public comments: 1</w:t>
      </w:r>
      <w:r w:rsidRPr="004D3791">
        <w:rPr>
          <w:spacing w:val="-3"/>
          <w:vertAlign w:val="superscript"/>
        </w:rPr>
        <w:t>st</w:t>
      </w:r>
      <w:r w:rsidRPr="004D3791">
        <w:rPr>
          <w:spacing w:val="-3"/>
        </w:rPr>
        <w:t xml:space="preserve"> Invoke Image Display (use web call to launch a web viewer inside an HER.  Limited to invocation </w:t>
      </w:r>
    </w:p>
    <w:p w:rsidR="004D3791" w:rsidRPr="004D3791" w:rsidRDefault="004D3791" w:rsidP="004D3791">
      <w:pPr>
        <w:numPr>
          <w:ilvl w:val="2"/>
          <w:numId w:val="2"/>
        </w:numPr>
        <w:rPr>
          <w:spacing w:val="-3"/>
        </w:rPr>
      </w:pPr>
      <w:r w:rsidRPr="004D3791">
        <w:rPr>
          <w:spacing w:val="-3"/>
        </w:rPr>
        <w:t>How to push a</w:t>
      </w:r>
      <w:r>
        <w:rPr>
          <w:spacing w:val="-3"/>
        </w:rPr>
        <w:t>n</w:t>
      </w:r>
      <w:r w:rsidRPr="004D3791">
        <w:rPr>
          <w:spacing w:val="-3"/>
        </w:rPr>
        <w:t>d pull reports on work stations – helps WS interact with the radiologist.  (Report conte</w:t>
      </w:r>
      <w:r w:rsidR="007654FC">
        <w:rPr>
          <w:spacing w:val="-3"/>
        </w:rPr>
        <w:t>n</w:t>
      </w:r>
      <w:r w:rsidRPr="004D3791">
        <w:rPr>
          <w:spacing w:val="-3"/>
        </w:rPr>
        <w:t>t is in the scope of WG-08)</w:t>
      </w:r>
    </w:p>
    <w:p w:rsidR="004D3791" w:rsidRPr="007654FC" w:rsidRDefault="004D3791" w:rsidP="007654FC">
      <w:pPr>
        <w:numPr>
          <w:ilvl w:val="2"/>
          <w:numId w:val="2"/>
        </w:numPr>
        <w:rPr>
          <w:spacing w:val="-3"/>
        </w:rPr>
      </w:pPr>
      <w:r w:rsidRPr="007654FC">
        <w:rPr>
          <w:spacing w:val="-3"/>
        </w:rPr>
        <w:t xml:space="preserve">Scheduled </w:t>
      </w:r>
      <w:proofErr w:type="gramStart"/>
      <w:r w:rsidRPr="007654FC">
        <w:rPr>
          <w:spacing w:val="-3"/>
        </w:rPr>
        <w:t>Workflow</w:t>
      </w:r>
      <w:r w:rsidR="007654FC" w:rsidRPr="007654FC">
        <w:rPr>
          <w:spacing w:val="-3"/>
        </w:rPr>
        <w:t xml:space="preserve"> </w:t>
      </w:r>
      <w:r w:rsidRPr="007654FC">
        <w:rPr>
          <w:spacing w:val="-3"/>
        </w:rPr>
        <w:t xml:space="preserve"> (</w:t>
      </w:r>
      <w:proofErr w:type="gramEnd"/>
      <w:r w:rsidRPr="007654FC">
        <w:rPr>
          <w:spacing w:val="-3"/>
        </w:rPr>
        <w:t>Valid HL7 2.5 only.)</w:t>
      </w:r>
    </w:p>
    <w:p w:rsidR="004D3791" w:rsidRDefault="004D3791" w:rsidP="004D3791">
      <w:pPr>
        <w:numPr>
          <w:ilvl w:val="2"/>
          <w:numId w:val="2"/>
        </w:numPr>
        <w:rPr>
          <w:spacing w:val="-3"/>
        </w:rPr>
      </w:pPr>
      <w:r>
        <w:rPr>
          <w:spacing w:val="-3"/>
        </w:rPr>
        <w:t>Stereotactic Breast Imaging</w:t>
      </w:r>
    </w:p>
    <w:p w:rsidR="004D3791" w:rsidRDefault="004D3791" w:rsidP="004D3791">
      <w:pPr>
        <w:numPr>
          <w:ilvl w:val="2"/>
          <w:numId w:val="2"/>
        </w:numPr>
        <w:rPr>
          <w:spacing w:val="-3"/>
        </w:rPr>
      </w:pPr>
      <w:r>
        <w:rPr>
          <w:spacing w:val="-3"/>
        </w:rPr>
        <w:t xml:space="preserve">White paper on mapping </w:t>
      </w:r>
      <w:proofErr w:type="spellStart"/>
      <w:r>
        <w:rPr>
          <w:spacing w:val="-3"/>
        </w:rPr>
        <w:t>Radlex</w:t>
      </w:r>
      <w:proofErr w:type="spellEnd"/>
      <w:r>
        <w:rPr>
          <w:spacing w:val="-3"/>
        </w:rPr>
        <w:t xml:space="preserve"> and scheduled workflow.</w:t>
      </w:r>
    </w:p>
    <w:p w:rsidR="004D3791" w:rsidRDefault="004D3791" w:rsidP="004D3791">
      <w:pPr>
        <w:ind w:left="720"/>
        <w:rPr>
          <w:spacing w:val="-3"/>
        </w:rPr>
      </w:pPr>
      <w:r>
        <w:rPr>
          <w:spacing w:val="-3"/>
        </w:rPr>
        <w:t xml:space="preserve">These IHE profiles are posted on </w:t>
      </w:r>
      <w:hyperlink r:id="rId13" w:history="1">
        <w:r w:rsidRPr="00F87122">
          <w:rPr>
            <w:rStyle w:val="Hyperlink"/>
            <w:spacing w:val="-3"/>
          </w:rPr>
          <w:t>www.ihe.net</w:t>
        </w:r>
      </w:hyperlink>
      <w:r>
        <w:rPr>
          <w:spacing w:val="-3"/>
        </w:rPr>
        <w:t xml:space="preserve"> &gt; get involved &gt; scroll to radiology</w:t>
      </w:r>
    </w:p>
    <w:p w:rsidR="004D3791" w:rsidRDefault="004D3791" w:rsidP="004D3791">
      <w:pPr>
        <w:ind w:left="720"/>
        <w:rPr>
          <w:spacing w:val="-3"/>
        </w:rPr>
      </w:pPr>
      <w:r>
        <w:rPr>
          <w:spacing w:val="-3"/>
        </w:rPr>
        <w:t>Next meeting: resolution of public comments: 2013-04-23-26.</w:t>
      </w:r>
    </w:p>
    <w:p w:rsidR="004D3791" w:rsidRDefault="004D3791" w:rsidP="004D3791">
      <w:pPr>
        <w:ind w:left="720"/>
        <w:rPr>
          <w:spacing w:val="-3"/>
        </w:rPr>
      </w:pPr>
    </w:p>
    <w:p w:rsidR="004D3791" w:rsidRDefault="004D3791" w:rsidP="004D3791">
      <w:pPr>
        <w:numPr>
          <w:ilvl w:val="1"/>
          <w:numId w:val="2"/>
        </w:numPr>
        <w:rPr>
          <w:spacing w:val="-3"/>
        </w:rPr>
      </w:pPr>
      <w:r>
        <w:rPr>
          <w:spacing w:val="-3"/>
        </w:rPr>
        <w:lastRenderedPageBreak/>
        <w:t>IHE International – IHE USA introduced a certification program and implemented it.  There was a negative reaction and a committee is now reviewing.</w:t>
      </w:r>
    </w:p>
    <w:p w:rsidR="004D3791" w:rsidRDefault="004D3791" w:rsidP="004D3791">
      <w:pPr>
        <w:numPr>
          <w:ilvl w:val="1"/>
          <w:numId w:val="2"/>
        </w:numPr>
        <w:rPr>
          <w:spacing w:val="-3"/>
        </w:rPr>
      </w:pPr>
      <w:r>
        <w:rPr>
          <w:spacing w:val="-3"/>
        </w:rPr>
        <w:t xml:space="preserve">IHE-RO Radiation Oncology-Close cooperation with DICOM WG-07 – Chair reported briefly.  </w:t>
      </w:r>
    </w:p>
    <w:p w:rsidR="004D3791" w:rsidRDefault="004D3791" w:rsidP="004D3791">
      <w:pPr>
        <w:numPr>
          <w:ilvl w:val="1"/>
          <w:numId w:val="2"/>
        </w:numPr>
        <w:rPr>
          <w:spacing w:val="-3"/>
        </w:rPr>
      </w:pPr>
      <w:r>
        <w:rPr>
          <w:spacing w:val="-3"/>
        </w:rPr>
        <w:t xml:space="preserve">IHE Cardiology – Change to include Intravascular OCT </w:t>
      </w:r>
    </w:p>
    <w:p w:rsidR="007654FC" w:rsidRDefault="004D3791" w:rsidP="004D3791">
      <w:pPr>
        <w:numPr>
          <w:ilvl w:val="1"/>
          <w:numId w:val="2"/>
        </w:numPr>
        <w:rPr>
          <w:spacing w:val="-3"/>
        </w:rPr>
      </w:pPr>
      <w:r w:rsidRPr="007654FC">
        <w:rPr>
          <w:spacing w:val="-3"/>
        </w:rPr>
        <w:t xml:space="preserve">IHE Laboratory – profile in trials implementation: </w:t>
      </w:r>
      <w:proofErr w:type="gramStart"/>
      <w:r w:rsidRPr="007654FC">
        <w:rPr>
          <w:spacing w:val="-3"/>
        </w:rPr>
        <w:t>LIWF  management</w:t>
      </w:r>
      <w:proofErr w:type="gramEnd"/>
      <w:r w:rsidRPr="007654FC">
        <w:rPr>
          <w:spacing w:val="-3"/>
        </w:rPr>
        <w:t xml:space="preserve"> of lab result data in systems other than in LIS directly.  </w:t>
      </w:r>
    </w:p>
    <w:p w:rsidR="004D3791" w:rsidRPr="007654FC" w:rsidRDefault="004D3791" w:rsidP="004D3791">
      <w:pPr>
        <w:numPr>
          <w:ilvl w:val="1"/>
          <w:numId w:val="2"/>
        </w:numPr>
        <w:rPr>
          <w:spacing w:val="-3"/>
        </w:rPr>
      </w:pPr>
      <w:r w:rsidRPr="007654FC">
        <w:rPr>
          <w:spacing w:val="-3"/>
        </w:rPr>
        <w:t xml:space="preserve">IHE </w:t>
      </w:r>
      <w:proofErr w:type="spellStart"/>
      <w:r w:rsidRPr="007654FC">
        <w:rPr>
          <w:spacing w:val="-3"/>
        </w:rPr>
        <w:t>Eyecare</w:t>
      </w:r>
      <w:proofErr w:type="spellEnd"/>
      <w:r w:rsidRPr="007654FC">
        <w:rPr>
          <w:spacing w:val="-3"/>
        </w:rPr>
        <w:t xml:space="preserve"> – - no profile in the works</w:t>
      </w:r>
    </w:p>
    <w:p w:rsidR="004D3791" w:rsidRDefault="004D3791" w:rsidP="004D3791">
      <w:pPr>
        <w:numPr>
          <w:ilvl w:val="1"/>
          <w:numId w:val="2"/>
        </w:numPr>
        <w:rPr>
          <w:spacing w:val="-3"/>
        </w:rPr>
      </w:pPr>
      <w:r>
        <w:rPr>
          <w:spacing w:val="-3"/>
        </w:rPr>
        <w:t xml:space="preserve">IHE Europe – </w:t>
      </w:r>
      <w:proofErr w:type="spellStart"/>
      <w:r>
        <w:rPr>
          <w:spacing w:val="-3"/>
        </w:rPr>
        <w:t>Connectathon</w:t>
      </w:r>
      <w:proofErr w:type="spellEnd"/>
      <w:r>
        <w:rPr>
          <w:spacing w:val="-3"/>
        </w:rPr>
        <w:t xml:space="preserve"> in Istanbul April 15-19, 2013 – expected good turnout.  Will co-host an IHE World Summit (to coordinate national committee activities.)</w:t>
      </w:r>
    </w:p>
    <w:p w:rsidR="004D3791" w:rsidRDefault="004D3791" w:rsidP="004D3791">
      <w:pPr>
        <w:numPr>
          <w:ilvl w:val="1"/>
          <w:numId w:val="2"/>
        </w:numPr>
        <w:rPr>
          <w:spacing w:val="-3"/>
        </w:rPr>
      </w:pPr>
      <w:r w:rsidRPr="00F6504A">
        <w:rPr>
          <w:spacing w:val="-3"/>
        </w:rPr>
        <w:t>IHE Japan</w:t>
      </w:r>
      <w:r>
        <w:rPr>
          <w:spacing w:val="-3"/>
        </w:rPr>
        <w:t xml:space="preserve"> – M. Suzuki reported on the activities.  Five Workshops.  Reported on </w:t>
      </w:r>
      <w:proofErr w:type="spellStart"/>
      <w:r>
        <w:rPr>
          <w:spacing w:val="-3"/>
        </w:rPr>
        <w:t>Connectathon</w:t>
      </w:r>
      <w:proofErr w:type="spellEnd"/>
      <w:r w:rsidR="007654FC">
        <w:rPr>
          <w:spacing w:val="-3"/>
        </w:rPr>
        <w:t>-</w:t>
      </w:r>
      <w:r>
        <w:rPr>
          <w:spacing w:val="-3"/>
        </w:rPr>
        <w:t xml:space="preserve">J 2012.  (Oct. 29 – Nov. 2 in Tokyo, 42 companies, 76 systems.)  K. O’Donnell suggested </w:t>
      </w:r>
      <w:proofErr w:type="gramStart"/>
      <w:r>
        <w:rPr>
          <w:spacing w:val="-3"/>
        </w:rPr>
        <w:t>to contact</w:t>
      </w:r>
      <w:proofErr w:type="gramEnd"/>
      <w:r>
        <w:rPr>
          <w:spacing w:val="-3"/>
        </w:rPr>
        <w:t xml:space="preserve"> the IHE Testing and Tools Committee to coordinate.)  </w:t>
      </w:r>
      <w:proofErr w:type="gramStart"/>
      <w:r>
        <w:rPr>
          <w:spacing w:val="-3"/>
        </w:rPr>
        <w:t>( See</w:t>
      </w:r>
      <w:proofErr w:type="gramEnd"/>
      <w:r>
        <w:rPr>
          <w:spacing w:val="-3"/>
        </w:rPr>
        <w:t xml:space="preserve"> complete presentation in the meeting file.)  U. Busch asked about the RT related tests.</w:t>
      </w:r>
    </w:p>
    <w:p w:rsidR="004D3791" w:rsidRDefault="004D3791" w:rsidP="004D3791">
      <w:pPr>
        <w:ind w:left="1440"/>
        <w:rPr>
          <w:spacing w:val="-3"/>
        </w:rPr>
      </w:pPr>
    </w:p>
    <w:p w:rsidR="004D3791" w:rsidRDefault="004D3791" w:rsidP="004D3791">
      <w:pPr>
        <w:numPr>
          <w:ilvl w:val="1"/>
          <w:numId w:val="2"/>
        </w:numPr>
        <w:rPr>
          <w:spacing w:val="-3"/>
        </w:rPr>
      </w:pPr>
      <w:r>
        <w:rPr>
          <w:spacing w:val="-3"/>
        </w:rPr>
        <w:t xml:space="preserve">IHE North America – </w:t>
      </w:r>
      <w:proofErr w:type="spellStart"/>
      <w:r>
        <w:rPr>
          <w:spacing w:val="-3"/>
        </w:rPr>
        <w:t>Connectathon</w:t>
      </w:r>
      <w:proofErr w:type="spellEnd"/>
      <w:r>
        <w:rPr>
          <w:spacing w:val="-3"/>
        </w:rPr>
        <w:t>, Chicago, Jan 28-Feb. 1, 2013</w:t>
      </w:r>
    </w:p>
    <w:p w:rsidR="004D3791" w:rsidRDefault="004D3791" w:rsidP="004D3791">
      <w:pPr>
        <w:pStyle w:val="ListParagraph"/>
        <w:rPr>
          <w:spacing w:val="-3"/>
        </w:rPr>
      </w:pPr>
    </w:p>
    <w:p w:rsidR="004D3791" w:rsidRDefault="004D3791" w:rsidP="004D3791">
      <w:pPr>
        <w:numPr>
          <w:ilvl w:val="2"/>
          <w:numId w:val="2"/>
        </w:numPr>
        <w:rPr>
          <w:spacing w:val="-3"/>
        </w:rPr>
      </w:pPr>
      <w:r>
        <w:rPr>
          <w:spacing w:val="-3"/>
        </w:rPr>
        <w:t xml:space="preserve">Similar size as in previous years.  One extra day of testing for HIMSS interoperability </w:t>
      </w:r>
      <w:proofErr w:type="spellStart"/>
      <w:r>
        <w:rPr>
          <w:spacing w:val="-3"/>
        </w:rPr>
        <w:t>connectathon</w:t>
      </w:r>
      <w:proofErr w:type="spellEnd"/>
      <w:r>
        <w:rPr>
          <w:spacing w:val="-3"/>
        </w:rPr>
        <w:t>.</w:t>
      </w:r>
    </w:p>
    <w:p w:rsidR="004D3791" w:rsidRDefault="004D3791" w:rsidP="004D3791">
      <w:pPr>
        <w:numPr>
          <w:ilvl w:val="2"/>
          <w:numId w:val="2"/>
        </w:numPr>
        <w:rPr>
          <w:spacing w:val="-3"/>
        </w:rPr>
      </w:pPr>
      <w:r>
        <w:rPr>
          <w:spacing w:val="-3"/>
        </w:rPr>
        <w:t xml:space="preserve">Passing </w:t>
      </w:r>
      <w:proofErr w:type="spellStart"/>
      <w:r>
        <w:rPr>
          <w:spacing w:val="-3"/>
        </w:rPr>
        <w:t>connectathon</w:t>
      </w:r>
      <w:proofErr w:type="spellEnd"/>
      <w:r>
        <w:rPr>
          <w:spacing w:val="-3"/>
        </w:rPr>
        <w:t xml:space="preserve"> does not indicate availability in commercial products.  </w:t>
      </w:r>
      <w:proofErr w:type="spellStart"/>
      <w:r>
        <w:rPr>
          <w:spacing w:val="-3"/>
        </w:rPr>
        <w:t>Connectathon</w:t>
      </w:r>
      <w:proofErr w:type="spellEnd"/>
      <w:r>
        <w:rPr>
          <w:spacing w:val="-3"/>
        </w:rPr>
        <w:t xml:space="preserve"> </w:t>
      </w:r>
      <w:r w:rsidR="007654FC">
        <w:rPr>
          <w:spacing w:val="-3"/>
        </w:rPr>
        <w:t>yield info about companies, not products</w:t>
      </w:r>
      <w:r>
        <w:rPr>
          <w:spacing w:val="-3"/>
        </w:rPr>
        <w:t xml:space="preserve">.  K O’Donnell explained the process and the meaning of </w:t>
      </w:r>
      <w:proofErr w:type="spellStart"/>
      <w:r>
        <w:rPr>
          <w:spacing w:val="-3"/>
        </w:rPr>
        <w:t>connectathon</w:t>
      </w:r>
      <w:proofErr w:type="spellEnd"/>
      <w:r>
        <w:rPr>
          <w:spacing w:val="-3"/>
        </w:rPr>
        <w:t xml:space="preserve"> results.  1st benefit of </w:t>
      </w:r>
      <w:proofErr w:type="spellStart"/>
      <w:r>
        <w:rPr>
          <w:spacing w:val="-3"/>
        </w:rPr>
        <w:t>connectathons</w:t>
      </w:r>
      <w:proofErr w:type="spellEnd"/>
      <w:r>
        <w:rPr>
          <w:spacing w:val="-3"/>
        </w:rPr>
        <w:t xml:space="preserve"> is to stress test a company’s products in a more real life situation (than own simulators) with real products of other </w:t>
      </w:r>
      <w:proofErr w:type="gramStart"/>
      <w:r>
        <w:rPr>
          <w:spacing w:val="-3"/>
        </w:rPr>
        <w:t>companies .</w:t>
      </w:r>
      <w:proofErr w:type="gramEnd"/>
      <w:r>
        <w:rPr>
          <w:spacing w:val="-3"/>
        </w:rPr>
        <w:t xml:space="preserve">  The 2</w:t>
      </w:r>
      <w:r w:rsidRPr="00736BB3">
        <w:rPr>
          <w:spacing w:val="-3"/>
          <w:vertAlign w:val="superscript"/>
        </w:rPr>
        <w:t>nd</w:t>
      </w:r>
      <w:r>
        <w:rPr>
          <w:spacing w:val="-3"/>
        </w:rPr>
        <w:t xml:space="preserve"> benefit is to customers to verify the conformance statements of actual products, i.e. the certification of the engineering department of manufacturers.  It verifies the company’s understanding </w:t>
      </w:r>
      <w:proofErr w:type="gramStart"/>
      <w:r>
        <w:rPr>
          <w:spacing w:val="-3"/>
        </w:rPr>
        <w:t>and</w:t>
      </w:r>
      <w:r w:rsidR="007654FC">
        <w:rPr>
          <w:spacing w:val="-3"/>
        </w:rPr>
        <w:t xml:space="preserve"> </w:t>
      </w:r>
      <w:r>
        <w:rPr>
          <w:spacing w:val="-3"/>
        </w:rPr>
        <w:t xml:space="preserve"> interpretation</w:t>
      </w:r>
      <w:proofErr w:type="gramEnd"/>
      <w:r>
        <w:rPr>
          <w:spacing w:val="-3"/>
        </w:rPr>
        <w:t xml:space="preserve"> of the DICOM standard.  In other words, the </w:t>
      </w:r>
      <w:proofErr w:type="spellStart"/>
      <w:r>
        <w:rPr>
          <w:spacing w:val="-3"/>
        </w:rPr>
        <w:t>connectathon</w:t>
      </w:r>
      <w:proofErr w:type="spellEnd"/>
      <w:r>
        <w:rPr>
          <w:spacing w:val="-3"/>
        </w:rPr>
        <w:t xml:space="preserve"> results are not certifying the specific products; there is no simplistic plug </w:t>
      </w:r>
      <w:proofErr w:type="gramStart"/>
      <w:r>
        <w:rPr>
          <w:spacing w:val="-3"/>
        </w:rPr>
        <w:t>and  play</w:t>
      </w:r>
      <w:proofErr w:type="gramEnd"/>
      <w:r>
        <w:rPr>
          <w:spacing w:val="-3"/>
        </w:rPr>
        <w:t xml:space="preserve"> in healthcare.  Integration is climbing a mountain and IHE gets one started to the top from 2/3 up the mountain.  </w:t>
      </w:r>
    </w:p>
    <w:p w:rsidR="004D3791" w:rsidRDefault="004D3791" w:rsidP="004D3791">
      <w:pPr>
        <w:numPr>
          <w:ilvl w:val="2"/>
          <w:numId w:val="2"/>
        </w:numPr>
        <w:rPr>
          <w:spacing w:val="-3"/>
        </w:rPr>
      </w:pPr>
    </w:p>
    <w:p w:rsidR="009B7B2F" w:rsidRDefault="004D3791" w:rsidP="004D3791">
      <w:pPr>
        <w:ind w:left="720"/>
        <w:rPr>
          <w:spacing w:val="-3"/>
        </w:rPr>
      </w:pPr>
      <w:r>
        <w:rPr>
          <w:spacing w:val="-3"/>
        </w:rPr>
        <w:t>I</w:t>
      </w:r>
      <w:r w:rsidRPr="00F6504A">
        <w:rPr>
          <w:spacing w:val="-3"/>
        </w:rPr>
        <w:t>HE India</w:t>
      </w:r>
      <w:r>
        <w:rPr>
          <w:spacing w:val="-3"/>
        </w:rPr>
        <w:t xml:space="preserve"> – report on </w:t>
      </w:r>
      <w:proofErr w:type="spellStart"/>
      <w:r>
        <w:rPr>
          <w:spacing w:val="-3"/>
        </w:rPr>
        <w:t>Testathon</w:t>
      </w:r>
      <w:proofErr w:type="spellEnd"/>
      <w:r>
        <w:rPr>
          <w:spacing w:val="-3"/>
        </w:rPr>
        <w:t xml:space="preserve"> 2012</w:t>
      </w:r>
      <w:r>
        <w:rPr>
          <w:spacing w:val="-3"/>
        </w:rPr>
        <w:br/>
      </w:r>
    </w:p>
    <w:p w:rsidR="008B53F6" w:rsidRPr="00B1196A" w:rsidRDefault="008B53F6" w:rsidP="007205E9">
      <w:pPr>
        <w:keepNext/>
        <w:keepLines/>
        <w:numPr>
          <w:ilvl w:val="0"/>
          <w:numId w:val="14"/>
        </w:numPr>
        <w:tabs>
          <w:tab w:val="left" w:pos="360"/>
        </w:tabs>
        <w:spacing w:before="240" w:after="120"/>
        <w:rPr>
          <w:b/>
          <w:spacing w:val="-3"/>
          <w:u w:val="single"/>
        </w:rPr>
      </w:pPr>
      <w:r w:rsidRPr="00B1196A">
        <w:rPr>
          <w:b/>
          <w:spacing w:val="-3"/>
          <w:u w:val="single"/>
        </w:rPr>
        <w:t>Reports on Related Standards Development Organizations (SDOs)</w:t>
      </w:r>
    </w:p>
    <w:p w:rsidR="007654FC" w:rsidRPr="007654FC" w:rsidRDefault="007654FC" w:rsidP="007654FC">
      <w:pPr>
        <w:numPr>
          <w:ilvl w:val="0"/>
          <w:numId w:val="39"/>
        </w:numPr>
        <w:rPr>
          <w:spacing w:val="-3"/>
        </w:rPr>
      </w:pPr>
      <w:r>
        <w:rPr>
          <w:spacing w:val="-3"/>
        </w:rPr>
        <w:t>HL7 – Helmut Koenig/Harry Solomon</w:t>
      </w:r>
    </w:p>
    <w:p w:rsidR="007654FC" w:rsidRPr="007654FC" w:rsidRDefault="007654FC" w:rsidP="007654FC">
      <w:pPr>
        <w:pStyle w:val="ListParagraph"/>
        <w:numPr>
          <w:ilvl w:val="1"/>
          <w:numId w:val="15"/>
        </w:numPr>
        <w:rPr>
          <w:rFonts w:ascii="Times New Roman" w:eastAsia="Times New Roman" w:hAnsi="Times New Roman" w:cs="Times New Roman"/>
          <w:spacing w:val="-3"/>
          <w:sz w:val="24"/>
          <w:szCs w:val="20"/>
        </w:rPr>
      </w:pPr>
      <w:r w:rsidRPr="007654FC">
        <w:rPr>
          <w:rFonts w:ascii="Times New Roman" w:eastAsia="Times New Roman" w:hAnsi="Times New Roman" w:cs="Times New Roman"/>
          <w:spacing w:val="-3"/>
          <w:sz w:val="24"/>
          <w:szCs w:val="20"/>
        </w:rPr>
        <w:t>April 1, 2013 – most of HL7 IP will be free to use</w:t>
      </w:r>
    </w:p>
    <w:p w:rsidR="007654FC" w:rsidRPr="007654FC" w:rsidRDefault="007654FC" w:rsidP="007654FC">
      <w:pPr>
        <w:pStyle w:val="ListParagraph"/>
        <w:numPr>
          <w:ilvl w:val="1"/>
          <w:numId w:val="15"/>
        </w:numPr>
        <w:rPr>
          <w:rFonts w:ascii="Times New Roman" w:eastAsia="Times New Roman" w:hAnsi="Times New Roman" w:cs="Times New Roman"/>
          <w:spacing w:val="-3"/>
          <w:sz w:val="24"/>
          <w:szCs w:val="20"/>
        </w:rPr>
      </w:pPr>
      <w:r w:rsidRPr="007654FC">
        <w:rPr>
          <w:rFonts w:ascii="Times New Roman" w:eastAsia="Times New Roman" w:hAnsi="Times New Roman" w:cs="Times New Roman"/>
          <w:spacing w:val="-3"/>
          <w:sz w:val="24"/>
          <w:szCs w:val="20"/>
        </w:rPr>
        <w:t xml:space="preserve">FHIR </w:t>
      </w:r>
      <w:proofErr w:type="spellStart"/>
      <w:r w:rsidRPr="007654FC">
        <w:rPr>
          <w:rFonts w:ascii="Times New Roman" w:eastAsia="Times New Roman" w:hAnsi="Times New Roman" w:cs="Times New Roman"/>
          <w:spacing w:val="-3"/>
          <w:sz w:val="24"/>
          <w:szCs w:val="20"/>
        </w:rPr>
        <w:t>connectathon</w:t>
      </w:r>
      <w:proofErr w:type="spellEnd"/>
      <w:r w:rsidRPr="007654FC">
        <w:rPr>
          <w:rFonts w:ascii="Times New Roman" w:eastAsia="Times New Roman" w:hAnsi="Times New Roman" w:cs="Times New Roman"/>
          <w:spacing w:val="-3"/>
          <w:sz w:val="24"/>
          <w:szCs w:val="20"/>
        </w:rPr>
        <w:t xml:space="preserve"> on May 4, 2013 in Atlanta</w:t>
      </w:r>
    </w:p>
    <w:p w:rsidR="007654FC" w:rsidRPr="007654FC" w:rsidRDefault="007654FC" w:rsidP="007654FC">
      <w:pPr>
        <w:pStyle w:val="ListParagraph"/>
        <w:numPr>
          <w:ilvl w:val="1"/>
          <w:numId w:val="15"/>
        </w:numPr>
        <w:rPr>
          <w:rFonts w:ascii="Times New Roman" w:eastAsia="Times New Roman" w:hAnsi="Times New Roman" w:cs="Times New Roman"/>
          <w:spacing w:val="-3"/>
          <w:sz w:val="24"/>
          <w:szCs w:val="20"/>
        </w:rPr>
      </w:pPr>
      <w:r w:rsidRPr="007654FC">
        <w:rPr>
          <w:rFonts w:ascii="Times New Roman" w:eastAsia="Times New Roman" w:hAnsi="Times New Roman" w:cs="Times New Roman"/>
          <w:spacing w:val="-3"/>
          <w:sz w:val="24"/>
          <w:szCs w:val="20"/>
        </w:rPr>
        <w:t>FHIR will be balloted in August 2013</w:t>
      </w:r>
    </w:p>
    <w:p w:rsidR="007654FC" w:rsidRPr="007654FC" w:rsidRDefault="007654FC" w:rsidP="007654FC">
      <w:pPr>
        <w:pStyle w:val="ListParagraph"/>
        <w:numPr>
          <w:ilvl w:val="1"/>
          <w:numId w:val="15"/>
        </w:numPr>
        <w:rPr>
          <w:rFonts w:ascii="Times New Roman" w:eastAsia="Times New Roman" w:hAnsi="Times New Roman" w:cs="Times New Roman"/>
          <w:spacing w:val="-3"/>
          <w:sz w:val="24"/>
          <w:szCs w:val="20"/>
        </w:rPr>
      </w:pPr>
      <w:r w:rsidRPr="007654FC">
        <w:rPr>
          <w:rFonts w:ascii="Times New Roman" w:eastAsia="Times New Roman" w:hAnsi="Times New Roman" w:cs="Times New Roman"/>
          <w:spacing w:val="-3"/>
          <w:sz w:val="24"/>
          <w:szCs w:val="20"/>
        </w:rPr>
        <w:t>A lot of work on US realm implementation guides</w:t>
      </w:r>
    </w:p>
    <w:p w:rsidR="007654FC" w:rsidRPr="007654FC" w:rsidRDefault="007654FC" w:rsidP="007654FC">
      <w:pPr>
        <w:pStyle w:val="ListParagraph"/>
        <w:numPr>
          <w:ilvl w:val="1"/>
          <w:numId w:val="15"/>
        </w:numPr>
        <w:rPr>
          <w:rFonts w:ascii="Times New Roman" w:eastAsia="Times New Roman" w:hAnsi="Times New Roman" w:cs="Times New Roman"/>
          <w:spacing w:val="-3"/>
          <w:sz w:val="24"/>
          <w:szCs w:val="20"/>
        </w:rPr>
      </w:pPr>
      <w:r w:rsidRPr="007654FC">
        <w:rPr>
          <w:rFonts w:ascii="Times New Roman" w:eastAsia="Times New Roman" w:hAnsi="Times New Roman" w:cs="Times New Roman"/>
          <w:spacing w:val="-3"/>
          <w:sz w:val="24"/>
          <w:szCs w:val="20"/>
        </w:rPr>
        <w:lastRenderedPageBreak/>
        <w:t>Upcoming Work Item for how to use GS-</w:t>
      </w:r>
      <w:proofErr w:type="gramStart"/>
      <w:r w:rsidRPr="007654FC">
        <w:rPr>
          <w:rFonts w:ascii="Times New Roman" w:eastAsia="Times New Roman" w:hAnsi="Times New Roman" w:cs="Times New Roman"/>
          <w:spacing w:val="-3"/>
          <w:sz w:val="24"/>
          <w:szCs w:val="20"/>
        </w:rPr>
        <w:t>1  (</w:t>
      </w:r>
      <w:proofErr w:type="gramEnd"/>
      <w:r w:rsidRPr="007654FC">
        <w:rPr>
          <w:rFonts w:ascii="Times New Roman" w:eastAsia="Times New Roman" w:hAnsi="Times New Roman" w:cs="Times New Roman"/>
          <w:spacing w:val="-3"/>
          <w:sz w:val="24"/>
          <w:szCs w:val="20"/>
        </w:rPr>
        <w:t>Global Service relationship Number) as a Patient ID or a Provider ID.   Hospitals are issued a UID-type (18 digit) number.</w:t>
      </w:r>
    </w:p>
    <w:p w:rsidR="007654FC" w:rsidRPr="007654FC" w:rsidRDefault="007654FC" w:rsidP="007654FC">
      <w:pPr>
        <w:pStyle w:val="ListParagraph"/>
        <w:numPr>
          <w:ilvl w:val="2"/>
          <w:numId w:val="15"/>
        </w:numPr>
        <w:rPr>
          <w:rFonts w:ascii="Times New Roman" w:eastAsia="Times New Roman" w:hAnsi="Times New Roman" w:cs="Times New Roman"/>
          <w:spacing w:val="-3"/>
          <w:sz w:val="24"/>
          <w:szCs w:val="20"/>
        </w:rPr>
      </w:pPr>
      <w:r w:rsidRPr="007654FC">
        <w:rPr>
          <w:rFonts w:ascii="Times New Roman" w:eastAsia="Times New Roman" w:hAnsi="Times New Roman" w:cs="Times New Roman"/>
          <w:spacing w:val="-3"/>
          <w:sz w:val="24"/>
          <w:szCs w:val="20"/>
        </w:rPr>
        <w:t xml:space="preserve">Joint Initiative Council </w:t>
      </w:r>
    </w:p>
    <w:p w:rsidR="007654FC" w:rsidRPr="007654FC" w:rsidRDefault="007654FC" w:rsidP="007654FC">
      <w:pPr>
        <w:pStyle w:val="ListParagraph"/>
        <w:numPr>
          <w:ilvl w:val="2"/>
          <w:numId w:val="15"/>
        </w:numPr>
        <w:rPr>
          <w:rFonts w:ascii="Times New Roman" w:eastAsia="Times New Roman" w:hAnsi="Times New Roman" w:cs="Times New Roman"/>
          <w:spacing w:val="-3"/>
          <w:sz w:val="24"/>
          <w:szCs w:val="20"/>
        </w:rPr>
      </w:pPr>
      <w:r w:rsidRPr="007654FC">
        <w:rPr>
          <w:rFonts w:ascii="Times New Roman" w:eastAsia="Times New Roman" w:hAnsi="Times New Roman" w:cs="Times New Roman"/>
          <w:spacing w:val="-3"/>
          <w:sz w:val="24"/>
          <w:szCs w:val="20"/>
        </w:rPr>
        <w:t>Does DICOM wish to join?</w:t>
      </w:r>
    </w:p>
    <w:p w:rsidR="007654FC" w:rsidRPr="007654FC" w:rsidRDefault="007654FC" w:rsidP="007654FC">
      <w:pPr>
        <w:pStyle w:val="ListParagraph"/>
        <w:numPr>
          <w:ilvl w:val="2"/>
          <w:numId w:val="15"/>
        </w:numPr>
        <w:rPr>
          <w:rFonts w:ascii="Times New Roman" w:eastAsia="Times New Roman" w:hAnsi="Times New Roman" w:cs="Times New Roman"/>
          <w:spacing w:val="-3"/>
          <w:sz w:val="24"/>
          <w:szCs w:val="20"/>
        </w:rPr>
      </w:pPr>
      <w:r w:rsidRPr="007654FC">
        <w:rPr>
          <w:rFonts w:ascii="Times New Roman" w:eastAsia="Times New Roman" w:hAnsi="Times New Roman" w:cs="Times New Roman"/>
          <w:spacing w:val="-3"/>
          <w:sz w:val="24"/>
          <w:szCs w:val="20"/>
        </w:rPr>
        <w:t>History: when first formed 5 years ago DICOM decided to monitor.</w:t>
      </w:r>
    </w:p>
    <w:p w:rsidR="007654FC" w:rsidRPr="007654FC" w:rsidRDefault="007654FC" w:rsidP="007654FC">
      <w:pPr>
        <w:pStyle w:val="ListParagraph"/>
        <w:numPr>
          <w:ilvl w:val="2"/>
          <w:numId w:val="15"/>
        </w:numPr>
        <w:rPr>
          <w:rFonts w:ascii="Times New Roman" w:eastAsia="Times New Roman" w:hAnsi="Times New Roman" w:cs="Times New Roman"/>
          <w:spacing w:val="-3"/>
          <w:sz w:val="24"/>
          <w:szCs w:val="20"/>
        </w:rPr>
      </w:pPr>
      <w:r w:rsidRPr="007654FC">
        <w:rPr>
          <w:rFonts w:ascii="Times New Roman" w:eastAsia="Times New Roman" w:hAnsi="Times New Roman" w:cs="Times New Roman"/>
          <w:spacing w:val="-3"/>
          <w:sz w:val="24"/>
          <w:szCs w:val="20"/>
        </w:rPr>
        <w:t>Requirements are listed on web site – DICOM meets all the criteria.</w:t>
      </w:r>
    </w:p>
    <w:p w:rsidR="007654FC" w:rsidRPr="007654FC" w:rsidRDefault="007654FC" w:rsidP="007654FC">
      <w:pPr>
        <w:ind w:firstLine="720"/>
        <w:rPr>
          <w:spacing w:val="-3"/>
        </w:rPr>
      </w:pPr>
      <w:r w:rsidRPr="007654FC">
        <w:rPr>
          <w:spacing w:val="-3"/>
        </w:rPr>
        <w:t>Discussion:</w:t>
      </w:r>
      <w:r w:rsidRPr="007654FC">
        <w:rPr>
          <w:spacing w:val="-3"/>
        </w:rPr>
        <w:tab/>
        <w:t xml:space="preserve">is there a payload on balloting?  </w:t>
      </w:r>
    </w:p>
    <w:p w:rsidR="007654FC" w:rsidRPr="007654FC" w:rsidRDefault="007654FC" w:rsidP="007654FC">
      <w:pPr>
        <w:ind w:left="1440" w:firstLine="720"/>
        <w:rPr>
          <w:spacing w:val="-3"/>
        </w:rPr>
      </w:pPr>
      <w:proofErr w:type="gramStart"/>
      <w:r w:rsidRPr="007654FC">
        <w:rPr>
          <w:spacing w:val="-3"/>
        </w:rPr>
        <w:t>each</w:t>
      </w:r>
      <w:proofErr w:type="gramEnd"/>
      <w:r w:rsidRPr="007654FC">
        <w:rPr>
          <w:spacing w:val="-3"/>
        </w:rPr>
        <w:t xml:space="preserve"> organization follows own procedures.</w:t>
      </w:r>
    </w:p>
    <w:p w:rsidR="007654FC" w:rsidRPr="007654FC" w:rsidRDefault="007654FC" w:rsidP="007654FC">
      <w:pPr>
        <w:ind w:left="1440" w:firstLine="720"/>
        <w:rPr>
          <w:spacing w:val="-3"/>
        </w:rPr>
      </w:pPr>
      <w:proofErr w:type="gramStart"/>
      <w:r w:rsidRPr="007654FC">
        <w:rPr>
          <w:spacing w:val="-3"/>
        </w:rPr>
        <w:t>when</w:t>
      </w:r>
      <w:proofErr w:type="gramEnd"/>
      <w:r w:rsidRPr="007654FC">
        <w:rPr>
          <w:spacing w:val="-3"/>
        </w:rPr>
        <w:t xml:space="preserve"> a joint development project is underway the joint procedures apply.  </w:t>
      </w:r>
    </w:p>
    <w:p w:rsidR="007654FC" w:rsidRPr="007654FC" w:rsidRDefault="007654FC" w:rsidP="007654FC">
      <w:pPr>
        <w:ind w:left="2160"/>
        <w:rPr>
          <w:spacing w:val="-3"/>
        </w:rPr>
      </w:pPr>
      <w:proofErr w:type="gramStart"/>
      <w:r w:rsidRPr="007654FC">
        <w:rPr>
          <w:spacing w:val="-3"/>
        </w:rPr>
        <w:t>it</w:t>
      </w:r>
      <w:proofErr w:type="gramEnd"/>
      <w:r w:rsidRPr="007654FC">
        <w:rPr>
          <w:spacing w:val="-3"/>
        </w:rPr>
        <w:t xml:space="preserve"> appears that there is no requirement to use GS-1 which is a for fee license arrangement.</w:t>
      </w:r>
    </w:p>
    <w:p w:rsidR="007654FC" w:rsidRPr="007654FC" w:rsidRDefault="007654FC" w:rsidP="007654FC">
      <w:pPr>
        <w:ind w:left="1440" w:hanging="1440"/>
        <w:rPr>
          <w:spacing w:val="-3"/>
        </w:rPr>
      </w:pPr>
      <w:r w:rsidRPr="007654FC">
        <w:rPr>
          <w:spacing w:val="-3"/>
        </w:rPr>
        <w:t>Conclusion:</w:t>
      </w:r>
      <w:r>
        <w:rPr>
          <w:spacing w:val="-3"/>
        </w:rPr>
        <w:tab/>
      </w:r>
      <w:r w:rsidRPr="007654FC">
        <w:rPr>
          <w:spacing w:val="-3"/>
        </w:rPr>
        <w:t xml:space="preserve">the recommendation may be prepared for DICOM to join.  Greg Zeller will attend and announce that DICOM is considering </w:t>
      </w:r>
      <w:proofErr w:type="gramStart"/>
      <w:r w:rsidRPr="007654FC">
        <w:rPr>
          <w:spacing w:val="-3"/>
        </w:rPr>
        <w:t>joining .</w:t>
      </w:r>
      <w:proofErr w:type="gramEnd"/>
    </w:p>
    <w:p w:rsidR="007654FC" w:rsidRPr="007654FC" w:rsidRDefault="007654FC" w:rsidP="007654FC">
      <w:pPr>
        <w:ind w:left="2880" w:firstLine="720"/>
        <w:rPr>
          <w:spacing w:val="-3"/>
        </w:rPr>
      </w:pPr>
      <w:r w:rsidRPr="007654FC">
        <w:rPr>
          <w:spacing w:val="-3"/>
        </w:rPr>
        <w:t xml:space="preserve"> </w:t>
      </w:r>
    </w:p>
    <w:p w:rsidR="007654FC" w:rsidRDefault="007654FC" w:rsidP="007654FC">
      <w:pPr>
        <w:numPr>
          <w:ilvl w:val="0"/>
          <w:numId w:val="40"/>
        </w:numPr>
        <w:spacing w:after="120"/>
        <w:rPr>
          <w:spacing w:val="-3"/>
        </w:rPr>
      </w:pPr>
      <w:r>
        <w:rPr>
          <w:spacing w:val="-3"/>
        </w:rPr>
        <w:t xml:space="preserve">ISO/TC 215 – DICOM reached the end of the maintenance period.  The wrapper has come up for review.  The request has been made to renew.  </w:t>
      </w:r>
    </w:p>
    <w:p w:rsidR="007654FC" w:rsidRDefault="007654FC" w:rsidP="007654FC">
      <w:pPr>
        <w:numPr>
          <w:ilvl w:val="1"/>
          <w:numId w:val="40"/>
        </w:numPr>
        <w:spacing w:after="120"/>
        <w:rPr>
          <w:spacing w:val="-3"/>
        </w:rPr>
      </w:pPr>
      <w:r>
        <w:rPr>
          <w:spacing w:val="-3"/>
        </w:rPr>
        <w:t>Charles Parisot will revise the cover.</w:t>
      </w:r>
    </w:p>
    <w:p w:rsidR="008B53F6" w:rsidRPr="00B1196A" w:rsidRDefault="008B53F6" w:rsidP="007205E9">
      <w:pPr>
        <w:keepNext/>
        <w:keepLines/>
        <w:numPr>
          <w:ilvl w:val="0"/>
          <w:numId w:val="15"/>
        </w:numPr>
        <w:spacing w:before="240" w:after="120"/>
        <w:rPr>
          <w:b/>
          <w:spacing w:val="-3"/>
          <w:u w:val="single"/>
        </w:rPr>
      </w:pPr>
      <w:r w:rsidRPr="00B1196A">
        <w:rPr>
          <w:b/>
          <w:spacing w:val="-3"/>
          <w:u w:val="single"/>
        </w:rPr>
        <w:t xml:space="preserve">Country Reports - DICOM-Related Activities around the World </w:t>
      </w:r>
    </w:p>
    <w:p w:rsidR="00AA7752" w:rsidRPr="00D05608" w:rsidRDefault="00AA7752" w:rsidP="00AA7752">
      <w:pPr>
        <w:pStyle w:val="List-FirstMiddle"/>
        <w:numPr>
          <w:ilvl w:val="0"/>
          <w:numId w:val="41"/>
        </w:numPr>
        <w:rPr>
          <w:rFonts w:ascii="Arial" w:hAnsi="Arial" w:cs="Arial"/>
          <w:color w:val="000000"/>
          <w:sz w:val="20"/>
        </w:rPr>
      </w:pPr>
      <w:r w:rsidRPr="00D05608">
        <w:rPr>
          <w:spacing w:val="-3"/>
        </w:rPr>
        <w:t xml:space="preserve">Canada </w:t>
      </w:r>
      <w:r>
        <w:rPr>
          <w:spacing w:val="-3"/>
        </w:rPr>
        <w:t xml:space="preserve">– Dr. </w:t>
      </w:r>
      <w:proofErr w:type="spellStart"/>
      <w:r>
        <w:rPr>
          <w:spacing w:val="-3"/>
        </w:rPr>
        <w:t>Koff’s</w:t>
      </w:r>
      <w:proofErr w:type="spellEnd"/>
      <w:r>
        <w:rPr>
          <w:spacing w:val="-3"/>
        </w:rPr>
        <w:t xml:space="preserve"> presentation in India on regional PACS</w:t>
      </w:r>
    </w:p>
    <w:p w:rsidR="00AA7752" w:rsidRDefault="00AA7752" w:rsidP="00AA7752">
      <w:pPr>
        <w:pStyle w:val="List-FirstMiddle"/>
        <w:numPr>
          <w:ilvl w:val="0"/>
          <w:numId w:val="41"/>
        </w:numPr>
        <w:rPr>
          <w:spacing w:val="-3"/>
        </w:rPr>
      </w:pPr>
      <w:r w:rsidRPr="00D05608">
        <w:rPr>
          <w:spacing w:val="-3"/>
        </w:rPr>
        <w:t>Japan</w:t>
      </w:r>
      <w:r>
        <w:rPr>
          <w:spacing w:val="-3"/>
        </w:rPr>
        <w:t xml:space="preserve"> –Update provided on</w:t>
      </w:r>
    </w:p>
    <w:p w:rsidR="00AA7752" w:rsidRDefault="00AA7752" w:rsidP="00AA7752">
      <w:pPr>
        <w:pStyle w:val="List-FirstMiddle"/>
        <w:numPr>
          <w:ilvl w:val="1"/>
          <w:numId w:val="41"/>
        </w:numPr>
        <w:rPr>
          <w:spacing w:val="-3"/>
        </w:rPr>
      </w:pPr>
      <w:r>
        <w:rPr>
          <w:spacing w:val="-3"/>
        </w:rPr>
        <w:t>Translation of the DICOM Standard</w:t>
      </w:r>
    </w:p>
    <w:p w:rsidR="00AA7752" w:rsidRDefault="00AA7752" w:rsidP="00AA7752">
      <w:pPr>
        <w:pStyle w:val="List-FirstMiddle"/>
        <w:numPr>
          <w:ilvl w:val="1"/>
          <w:numId w:val="41"/>
        </w:numPr>
        <w:rPr>
          <w:spacing w:val="-3"/>
        </w:rPr>
      </w:pPr>
      <w:r w:rsidRPr="00607A65">
        <w:rPr>
          <w:spacing w:val="-3"/>
        </w:rPr>
        <w:t xml:space="preserve">JIRA Publication-educational piece on RDSR </w:t>
      </w:r>
    </w:p>
    <w:p w:rsidR="00AA7752" w:rsidRDefault="00AA7752" w:rsidP="00AA7752">
      <w:pPr>
        <w:pStyle w:val="List-FirstMiddle"/>
        <w:numPr>
          <w:ilvl w:val="2"/>
          <w:numId w:val="41"/>
        </w:numPr>
        <w:rPr>
          <w:spacing w:val="-3"/>
        </w:rPr>
      </w:pPr>
      <w:r>
        <w:rPr>
          <w:spacing w:val="-3"/>
        </w:rPr>
        <w:t xml:space="preserve">New JIRA Voting Member Ito-san, Suzuki-san Alt voting.  </w:t>
      </w:r>
      <w:proofErr w:type="spellStart"/>
      <w:r>
        <w:rPr>
          <w:spacing w:val="-3"/>
        </w:rPr>
        <w:t>Imokawa</w:t>
      </w:r>
      <w:proofErr w:type="spellEnd"/>
      <w:r>
        <w:rPr>
          <w:spacing w:val="-3"/>
        </w:rPr>
        <w:t>-san to be removed from roster.</w:t>
      </w:r>
    </w:p>
    <w:p w:rsidR="00AA7752" w:rsidRDefault="00AA7752" w:rsidP="00AA7752">
      <w:pPr>
        <w:pStyle w:val="List-FirstMiddle"/>
        <w:numPr>
          <w:ilvl w:val="0"/>
          <w:numId w:val="0"/>
        </w:numPr>
        <w:ind w:left="2160"/>
        <w:rPr>
          <w:spacing w:val="-3"/>
        </w:rPr>
      </w:pPr>
    </w:p>
    <w:p w:rsidR="00AA7752" w:rsidRDefault="00AA7752" w:rsidP="00AA7752">
      <w:pPr>
        <w:pStyle w:val="List-FirstMiddle"/>
        <w:numPr>
          <w:ilvl w:val="1"/>
          <w:numId w:val="41"/>
        </w:numPr>
        <w:rPr>
          <w:spacing w:val="-3"/>
        </w:rPr>
      </w:pPr>
      <w:r>
        <w:rPr>
          <w:spacing w:val="-3"/>
        </w:rPr>
        <w:t>JAHIS Standardization</w:t>
      </w:r>
    </w:p>
    <w:p w:rsidR="00AA7752" w:rsidRDefault="00AA7752" w:rsidP="00AA7752">
      <w:pPr>
        <w:pStyle w:val="List-FirstMiddle"/>
        <w:numPr>
          <w:ilvl w:val="2"/>
          <w:numId w:val="41"/>
        </w:numPr>
        <w:rPr>
          <w:spacing w:val="-3"/>
        </w:rPr>
      </w:pPr>
      <w:r>
        <w:rPr>
          <w:spacing w:val="-3"/>
        </w:rPr>
        <w:t>Pathology – created a Whole Slide Imaging .</w:t>
      </w:r>
      <w:proofErr w:type="spellStart"/>
      <w:r>
        <w:rPr>
          <w:spacing w:val="-3"/>
        </w:rPr>
        <w:t>dcm</w:t>
      </w:r>
      <w:proofErr w:type="spellEnd"/>
      <w:r>
        <w:rPr>
          <w:spacing w:val="-3"/>
        </w:rPr>
        <w:t xml:space="preserve"> file.  It was discussed that several parties have been looking for a </w:t>
      </w:r>
      <w:proofErr w:type="spellStart"/>
      <w:proofErr w:type="gramStart"/>
      <w:r>
        <w:rPr>
          <w:spacing w:val="-3"/>
        </w:rPr>
        <w:t>dcm</w:t>
      </w:r>
      <w:proofErr w:type="spellEnd"/>
      <w:proofErr w:type="gramEnd"/>
      <w:r>
        <w:rPr>
          <w:spacing w:val="-3"/>
        </w:rPr>
        <w:t xml:space="preserve"> file sample to test viewers being developed.</w:t>
      </w:r>
    </w:p>
    <w:p w:rsidR="00AA7752" w:rsidRPr="00607A65" w:rsidRDefault="00AA7752" w:rsidP="00AA7752">
      <w:pPr>
        <w:pStyle w:val="List-FirstMiddle"/>
        <w:numPr>
          <w:ilvl w:val="2"/>
          <w:numId w:val="41"/>
        </w:numPr>
        <w:rPr>
          <w:spacing w:val="-3"/>
        </w:rPr>
      </w:pPr>
      <w:r>
        <w:rPr>
          <w:spacing w:val="-3"/>
        </w:rPr>
        <w:t>Endoscopy – WG-13</w:t>
      </w:r>
    </w:p>
    <w:p w:rsidR="00CB7E9D" w:rsidRDefault="00CB7E9D" w:rsidP="00142870">
      <w:pPr>
        <w:pStyle w:val="List-FirstMiddle"/>
        <w:numPr>
          <w:ilvl w:val="0"/>
          <w:numId w:val="0"/>
        </w:numPr>
        <w:ind w:left="720"/>
        <w:rPr>
          <w:spacing w:val="-3"/>
        </w:rPr>
      </w:pPr>
    </w:p>
    <w:p w:rsidR="00CB7E9D" w:rsidRPr="00B1196A" w:rsidRDefault="004A1FE6" w:rsidP="007205E9">
      <w:pPr>
        <w:keepNext/>
        <w:keepLines/>
        <w:numPr>
          <w:ilvl w:val="0"/>
          <w:numId w:val="15"/>
        </w:numPr>
        <w:spacing w:before="240" w:after="120"/>
        <w:rPr>
          <w:b/>
          <w:spacing w:val="-3"/>
          <w:u w:val="single"/>
        </w:rPr>
      </w:pPr>
      <w:r w:rsidRPr="00B1196A">
        <w:rPr>
          <w:b/>
          <w:spacing w:val="-3"/>
          <w:u w:val="single"/>
        </w:rPr>
        <w:t>D</w:t>
      </w:r>
      <w:r w:rsidR="00CB7E9D" w:rsidRPr="00B1196A">
        <w:rPr>
          <w:b/>
          <w:spacing w:val="-3"/>
          <w:u w:val="single"/>
        </w:rPr>
        <w:t>ICOM Conference-2013- 20 Year Anniversary</w:t>
      </w:r>
    </w:p>
    <w:p w:rsidR="00AA7752" w:rsidRDefault="00AA7752" w:rsidP="004A1FE6">
      <w:pPr>
        <w:keepNext/>
        <w:keepLines/>
        <w:spacing w:before="240" w:after="120"/>
        <w:ind w:left="720"/>
        <w:rPr>
          <w:spacing w:val="-3"/>
        </w:rPr>
      </w:pPr>
      <w:r>
        <w:rPr>
          <w:spacing w:val="-3"/>
        </w:rPr>
        <w:t>The Conference was discussed in WG-10 as follows:</w:t>
      </w:r>
    </w:p>
    <w:p w:rsidR="00AA7752" w:rsidRPr="00AA7752" w:rsidRDefault="00AA7752" w:rsidP="00AA7752">
      <w:pPr>
        <w:pStyle w:val="NormalWeb"/>
        <w:spacing w:before="0" w:beforeAutospacing="0" w:after="120" w:afterAutospacing="0"/>
        <w:ind w:left="72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t xml:space="preserve">The International Conference, just completed, was discussed </w:t>
      </w:r>
    </w:p>
    <w:p w:rsidR="00AA7752" w:rsidRPr="00AA7752" w:rsidRDefault="00AA7752" w:rsidP="00AA7752">
      <w:pPr>
        <w:pStyle w:val="NormalWeb"/>
        <w:numPr>
          <w:ilvl w:val="1"/>
          <w:numId w:val="42"/>
        </w:numPr>
        <w:spacing w:before="0" w:beforeAutospacing="0" w:after="120" w:afterAutospacing="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t>A record 267 registrants listened to and/or reviewed the work of over 50 speakers, panelists, and poster authors.</w:t>
      </w:r>
    </w:p>
    <w:p w:rsidR="00AA7752" w:rsidRPr="00AA7752" w:rsidRDefault="00AA7752" w:rsidP="00AA7752">
      <w:pPr>
        <w:pStyle w:val="NormalWeb"/>
        <w:numPr>
          <w:ilvl w:val="1"/>
          <w:numId w:val="42"/>
        </w:numPr>
        <w:spacing w:before="0" w:beforeAutospacing="0" w:after="120" w:afterAutospacing="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lastRenderedPageBreak/>
        <w:t xml:space="preserve">The purpose of the international conferences was reviewed and affirmed: to take the conference to areas where DICOM </w:t>
      </w:r>
      <w:proofErr w:type="gramStart"/>
      <w:r w:rsidRPr="00AA7752">
        <w:rPr>
          <w:rFonts w:ascii="Times New Roman" w:eastAsia="Times New Roman" w:hAnsi="Times New Roman" w:cs="Times New Roman"/>
          <w:spacing w:val="-3"/>
          <w:szCs w:val="20"/>
        </w:rPr>
        <w:t>implementation is starting and offer basic education for Day 1-2 and identify</w:t>
      </w:r>
      <w:proofErr w:type="gramEnd"/>
      <w:r w:rsidRPr="00AA7752">
        <w:rPr>
          <w:rFonts w:ascii="Times New Roman" w:eastAsia="Times New Roman" w:hAnsi="Times New Roman" w:cs="Times New Roman"/>
          <w:spacing w:val="-3"/>
          <w:szCs w:val="20"/>
        </w:rPr>
        <w:t xml:space="preserve"> local issues on Day 3. </w:t>
      </w:r>
    </w:p>
    <w:p w:rsidR="00AA7752" w:rsidRPr="00AA7752" w:rsidRDefault="00AA7752" w:rsidP="00AA7752">
      <w:pPr>
        <w:pStyle w:val="NormalWeb"/>
        <w:numPr>
          <w:ilvl w:val="1"/>
          <w:numId w:val="42"/>
        </w:numPr>
        <w:spacing w:before="0" w:beforeAutospacing="0" w:after="120" w:afterAutospacing="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t xml:space="preserve">Some of the audience was very </w:t>
      </w:r>
      <w:proofErr w:type="gramStart"/>
      <w:r w:rsidRPr="00AA7752">
        <w:rPr>
          <w:rFonts w:ascii="Times New Roman" w:eastAsia="Times New Roman" w:hAnsi="Times New Roman" w:cs="Times New Roman"/>
          <w:spacing w:val="-3"/>
          <w:szCs w:val="20"/>
        </w:rPr>
        <w:t>experienced,</w:t>
      </w:r>
      <w:proofErr w:type="gramEnd"/>
      <w:r w:rsidRPr="00AA7752">
        <w:rPr>
          <w:rFonts w:ascii="Times New Roman" w:eastAsia="Times New Roman" w:hAnsi="Times New Roman" w:cs="Times New Roman"/>
          <w:spacing w:val="-3"/>
          <w:szCs w:val="20"/>
        </w:rPr>
        <w:t xml:space="preserve"> others were the beginning of their DICOM learning curve.</w:t>
      </w:r>
    </w:p>
    <w:p w:rsidR="00AA7752" w:rsidRPr="00AA7752" w:rsidRDefault="00AA7752" w:rsidP="00AA7752">
      <w:pPr>
        <w:pStyle w:val="NormalWeb"/>
        <w:numPr>
          <w:ilvl w:val="1"/>
          <w:numId w:val="42"/>
        </w:numPr>
        <w:spacing w:before="0" w:beforeAutospacing="0" w:after="120" w:afterAutospacing="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t xml:space="preserve">Local companies participate that appeared to gain information useful to expand </w:t>
      </w:r>
      <w:proofErr w:type="gramStart"/>
      <w:r w:rsidRPr="00AA7752">
        <w:rPr>
          <w:rFonts w:ascii="Times New Roman" w:eastAsia="Times New Roman" w:hAnsi="Times New Roman" w:cs="Times New Roman"/>
          <w:spacing w:val="-3"/>
          <w:szCs w:val="20"/>
        </w:rPr>
        <w:t>to  global</w:t>
      </w:r>
      <w:proofErr w:type="gramEnd"/>
      <w:r w:rsidRPr="00AA7752">
        <w:rPr>
          <w:rFonts w:ascii="Times New Roman" w:eastAsia="Times New Roman" w:hAnsi="Times New Roman" w:cs="Times New Roman"/>
          <w:spacing w:val="-3"/>
          <w:szCs w:val="20"/>
        </w:rPr>
        <w:t xml:space="preserve"> markets.</w:t>
      </w:r>
      <w:r w:rsidRPr="00AA7752">
        <w:rPr>
          <w:rFonts w:ascii="Times New Roman" w:eastAsia="Times New Roman" w:hAnsi="Times New Roman" w:cs="Times New Roman"/>
          <w:spacing w:val="-3"/>
          <w:szCs w:val="20"/>
        </w:rPr>
        <w:br/>
      </w:r>
    </w:p>
    <w:p w:rsidR="00AA7752" w:rsidRPr="00AA7752" w:rsidRDefault="00AA7752" w:rsidP="00AA7752">
      <w:pPr>
        <w:pStyle w:val="NormalWeb"/>
        <w:numPr>
          <w:ilvl w:val="1"/>
          <w:numId w:val="42"/>
        </w:numPr>
        <w:spacing w:before="0" w:beforeAutospacing="0" w:after="120" w:afterAutospacing="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t>The feedback was positive, there was something for everyone</w:t>
      </w:r>
    </w:p>
    <w:p w:rsidR="00AA7752" w:rsidRPr="00AA7752" w:rsidRDefault="00AA7752" w:rsidP="00AA7752">
      <w:pPr>
        <w:pStyle w:val="NormalWeb"/>
        <w:spacing w:before="0" w:beforeAutospacing="0" w:after="120" w:afterAutospacing="0"/>
        <w:ind w:left="2880" w:hanging="144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t>ACTION:</w:t>
      </w:r>
      <w:r w:rsidRPr="00AA7752">
        <w:rPr>
          <w:rFonts w:ascii="Times New Roman" w:eastAsia="Times New Roman" w:hAnsi="Times New Roman" w:cs="Times New Roman"/>
          <w:spacing w:val="-3"/>
          <w:szCs w:val="20"/>
        </w:rPr>
        <w:tab/>
        <w:t>The Group recommended that the Organizing Committee develop and send a follow-up survey to the participants in a Survey Monkey or similar format.</w:t>
      </w:r>
    </w:p>
    <w:p w:rsidR="00AA7752" w:rsidRPr="00AA7752" w:rsidRDefault="00AA7752" w:rsidP="00AA7752">
      <w:pPr>
        <w:pStyle w:val="NormalWeb"/>
        <w:numPr>
          <w:ilvl w:val="0"/>
          <w:numId w:val="43"/>
        </w:numPr>
        <w:spacing w:before="0" w:beforeAutospacing="0" w:after="120" w:afterAutospacing="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t>Future site candidates were discussed:</w:t>
      </w:r>
    </w:p>
    <w:p w:rsidR="00AA7752" w:rsidRPr="00AA7752" w:rsidRDefault="00AA7752" w:rsidP="00AA7752">
      <w:pPr>
        <w:pStyle w:val="NormalWeb"/>
        <w:spacing w:before="0" w:beforeAutospacing="0" w:after="120" w:afterAutospacing="0"/>
        <w:ind w:left="2160" w:hanging="108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tab/>
      </w:r>
      <w:r w:rsidRPr="00AA7752">
        <w:rPr>
          <w:rFonts w:ascii="Times New Roman" w:eastAsia="Times New Roman" w:hAnsi="Times New Roman" w:cs="Times New Roman"/>
          <w:spacing w:val="-3"/>
          <w:szCs w:val="20"/>
        </w:rPr>
        <w:tab/>
        <w:t xml:space="preserve">Russia, South Africa, Saudi Arabia/Gulf States, Middle East, Turkey, China (Shanghai or Beijing), </w:t>
      </w:r>
      <w:proofErr w:type="spellStart"/>
      <w:r w:rsidRPr="00AA7752">
        <w:rPr>
          <w:rFonts w:ascii="Times New Roman" w:eastAsia="Times New Roman" w:hAnsi="Times New Roman" w:cs="Times New Roman"/>
          <w:spacing w:val="-3"/>
          <w:szCs w:val="20"/>
        </w:rPr>
        <w:t>Lucknow</w:t>
      </w:r>
      <w:proofErr w:type="spellEnd"/>
      <w:r w:rsidRPr="00AA7752">
        <w:rPr>
          <w:rFonts w:ascii="Times New Roman" w:eastAsia="Times New Roman" w:hAnsi="Times New Roman" w:cs="Times New Roman"/>
          <w:spacing w:val="-3"/>
          <w:szCs w:val="20"/>
        </w:rPr>
        <w:t xml:space="preserve">, India (Prof. Mishra), Singapore/Malaysia, Egypt </w:t>
      </w:r>
    </w:p>
    <w:p w:rsidR="00AA7752" w:rsidRPr="00AA7752" w:rsidRDefault="00AA7752" w:rsidP="00AA7752">
      <w:pPr>
        <w:pStyle w:val="NormalWeb"/>
        <w:spacing w:before="0" w:beforeAutospacing="0" w:after="120" w:afterAutospacing="0"/>
        <w:ind w:left="2160" w:hanging="72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t xml:space="preserve">It was suggested to send a day-long educational workshop to the next target conference site to confirm interest (similar to the one-day mini conference in Singapore, prior to the Conference in </w:t>
      </w:r>
      <w:proofErr w:type="gramStart"/>
      <w:r w:rsidRPr="00AA7752">
        <w:rPr>
          <w:rFonts w:ascii="Times New Roman" w:eastAsia="Times New Roman" w:hAnsi="Times New Roman" w:cs="Times New Roman"/>
          <w:spacing w:val="-3"/>
          <w:szCs w:val="20"/>
        </w:rPr>
        <w:t>Budapest .)</w:t>
      </w:r>
      <w:proofErr w:type="gramEnd"/>
    </w:p>
    <w:p w:rsidR="00AA7752" w:rsidRPr="00AA7752" w:rsidRDefault="00AA7752" w:rsidP="00AA7752">
      <w:pPr>
        <w:pStyle w:val="NormalWeb"/>
        <w:numPr>
          <w:ilvl w:val="0"/>
          <w:numId w:val="43"/>
        </w:numPr>
        <w:spacing w:before="0" w:beforeAutospacing="0" w:after="120" w:afterAutospacing="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t>HELPFUL/VITAL to have a local organization pulling the conference, e.g. Gold DISC/CIMISC</w:t>
      </w:r>
    </w:p>
    <w:p w:rsidR="00AA7752" w:rsidRPr="00AA7752" w:rsidRDefault="00AA7752" w:rsidP="00AA7752">
      <w:pPr>
        <w:pStyle w:val="NormalWeb"/>
        <w:numPr>
          <w:ilvl w:val="0"/>
          <w:numId w:val="43"/>
        </w:numPr>
        <w:spacing w:before="0" w:beforeAutospacing="0" w:after="120" w:afterAutospacing="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t>Start thinking about transitioning the organizing of the conferences to external local groups that would submit proposals to DSC for scheduling a Conference.  DSC to provide the technical assistance.</w:t>
      </w:r>
    </w:p>
    <w:p w:rsidR="00AA7752" w:rsidRPr="00AA7752" w:rsidRDefault="00AA7752" w:rsidP="00AA7752">
      <w:pPr>
        <w:pStyle w:val="NormalWeb"/>
        <w:numPr>
          <w:ilvl w:val="0"/>
          <w:numId w:val="43"/>
        </w:numPr>
        <w:spacing w:before="0" w:beforeAutospacing="0" w:after="120" w:afterAutospacing="0"/>
        <w:rPr>
          <w:rFonts w:ascii="Times New Roman" w:eastAsia="Times New Roman" w:hAnsi="Times New Roman" w:cs="Times New Roman" w:hint="default"/>
          <w:spacing w:val="-3"/>
          <w:szCs w:val="20"/>
        </w:rPr>
      </w:pPr>
      <w:r w:rsidRPr="00AA7752">
        <w:rPr>
          <w:rFonts w:ascii="Times New Roman" w:eastAsia="Times New Roman" w:hAnsi="Times New Roman" w:cs="Times New Roman"/>
          <w:spacing w:val="-3"/>
          <w:szCs w:val="20"/>
        </w:rPr>
        <w:t>WHO is starting up activity on standards and interoperability – the representative was present at this seminar.  It was proposed to this representative to have WHO organize such events, invite attendees, with DICOM to provide expert speakers.</w:t>
      </w:r>
    </w:p>
    <w:p w:rsidR="008B53F6" w:rsidRPr="00B1196A" w:rsidRDefault="008B53F6" w:rsidP="007205E9">
      <w:pPr>
        <w:keepNext/>
        <w:keepLines/>
        <w:numPr>
          <w:ilvl w:val="0"/>
          <w:numId w:val="15"/>
        </w:numPr>
        <w:spacing w:before="240" w:after="120"/>
        <w:rPr>
          <w:b/>
          <w:spacing w:val="-3"/>
          <w:u w:val="single"/>
        </w:rPr>
      </w:pPr>
      <w:r w:rsidRPr="00B1196A">
        <w:rPr>
          <w:b/>
          <w:spacing w:val="-3"/>
          <w:u w:val="single"/>
        </w:rPr>
        <w:t>Publications about DICOM, Promoting DICOM</w:t>
      </w:r>
    </w:p>
    <w:p w:rsidR="00AA7752" w:rsidRDefault="004A1FE6" w:rsidP="00AA7752">
      <w:pPr>
        <w:pStyle w:val="EndnoteText"/>
        <w:tabs>
          <w:tab w:val="left" w:pos="1080"/>
        </w:tabs>
        <w:rPr>
          <w:spacing w:val="-3"/>
        </w:rPr>
      </w:pPr>
      <w:r>
        <w:rPr>
          <w:spacing w:val="-3"/>
        </w:rPr>
        <w:tab/>
      </w:r>
    </w:p>
    <w:p w:rsidR="00AA7752" w:rsidRDefault="00AA7752" w:rsidP="00AA7752">
      <w:pPr>
        <w:pStyle w:val="EndnoteText"/>
        <w:tabs>
          <w:tab w:val="left" w:pos="1080"/>
        </w:tabs>
        <w:rPr>
          <w:spacing w:val="-3"/>
        </w:rPr>
      </w:pPr>
      <w:r>
        <w:rPr>
          <w:spacing w:val="-3"/>
        </w:rPr>
        <w:t xml:space="preserve">K. O’Donnell reported on the contact with the WHO representatives.  </w:t>
      </w:r>
      <w:proofErr w:type="gramStart"/>
      <w:r>
        <w:rPr>
          <w:spacing w:val="-3"/>
        </w:rPr>
        <w:t>Clarified the possibilities for implementing DICOM with open source software.</w:t>
      </w:r>
      <w:proofErr w:type="gramEnd"/>
      <w:r>
        <w:rPr>
          <w:spacing w:val="-3"/>
        </w:rPr>
        <w:t xml:space="preserve">  </w:t>
      </w:r>
      <w:r>
        <w:rPr>
          <w:spacing w:val="-3"/>
        </w:rPr>
        <w:br/>
      </w:r>
    </w:p>
    <w:p w:rsidR="008B53F6" w:rsidRPr="00B1196A" w:rsidRDefault="00142870" w:rsidP="00AA7752">
      <w:pPr>
        <w:keepNext/>
        <w:keepLines/>
        <w:numPr>
          <w:ilvl w:val="0"/>
          <w:numId w:val="15"/>
        </w:numPr>
        <w:spacing w:before="240" w:after="120"/>
        <w:rPr>
          <w:b/>
          <w:spacing w:val="-3"/>
          <w:u w:val="single"/>
        </w:rPr>
      </w:pPr>
      <w:r w:rsidRPr="00B1196A">
        <w:rPr>
          <w:b/>
          <w:spacing w:val="-3"/>
          <w:u w:val="single"/>
        </w:rPr>
        <w:lastRenderedPageBreak/>
        <w:t>New B</w:t>
      </w:r>
      <w:r w:rsidR="00D27160" w:rsidRPr="00B1196A">
        <w:rPr>
          <w:b/>
          <w:spacing w:val="-3"/>
          <w:u w:val="single"/>
        </w:rPr>
        <w:t>usiness</w:t>
      </w:r>
      <w:r w:rsidR="008B53F6" w:rsidRPr="00B1196A">
        <w:rPr>
          <w:b/>
          <w:spacing w:val="-3"/>
          <w:u w:val="single"/>
        </w:rPr>
        <w:t xml:space="preserve"> </w:t>
      </w:r>
    </w:p>
    <w:p w:rsidR="004A1FE6" w:rsidRPr="004A1FE6" w:rsidRDefault="004A1FE6" w:rsidP="004A1FE6">
      <w:pPr>
        <w:keepNext/>
        <w:keepLines/>
        <w:spacing w:before="240" w:after="120"/>
        <w:ind w:left="720"/>
        <w:rPr>
          <w:spacing w:val="-3"/>
        </w:rPr>
      </w:pPr>
      <w:r w:rsidRPr="004A1FE6">
        <w:rPr>
          <w:spacing w:val="-3"/>
        </w:rPr>
        <w:t>No new business was proposed.</w:t>
      </w:r>
    </w:p>
    <w:p w:rsidR="008B53F6" w:rsidRPr="00B1196A" w:rsidRDefault="008B53F6" w:rsidP="007205E9">
      <w:pPr>
        <w:keepNext/>
        <w:keepLines/>
        <w:numPr>
          <w:ilvl w:val="0"/>
          <w:numId w:val="15"/>
        </w:numPr>
        <w:spacing w:before="240" w:after="120"/>
        <w:rPr>
          <w:b/>
          <w:spacing w:val="-3"/>
          <w:u w:val="single"/>
        </w:rPr>
      </w:pPr>
      <w:r w:rsidRPr="00B1196A">
        <w:rPr>
          <w:b/>
          <w:spacing w:val="-3"/>
          <w:u w:val="single"/>
        </w:rPr>
        <w:t>Time and Place of Future Meetings</w:t>
      </w:r>
    </w:p>
    <w:p w:rsidR="00AA7752" w:rsidRPr="00AA7752" w:rsidRDefault="00AA7752" w:rsidP="00AA7752">
      <w:pPr>
        <w:pStyle w:val="EndnoteText"/>
        <w:keepNext/>
        <w:keepLines/>
        <w:numPr>
          <w:ilvl w:val="1"/>
          <w:numId w:val="44"/>
        </w:numPr>
        <w:tabs>
          <w:tab w:val="left" w:pos="1080"/>
        </w:tabs>
        <w:spacing w:before="240" w:after="120"/>
        <w:rPr>
          <w:spacing w:val="-3"/>
          <w:u w:val="single"/>
        </w:rPr>
      </w:pPr>
      <w:r w:rsidRPr="00AA7752">
        <w:rPr>
          <w:spacing w:val="-3"/>
        </w:rPr>
        <w:t xml:space="preserve">Tuesday, August 20, 2013, hosted by </w:t>
      </w:r>
      <w:proofErr w:type="spellStart"/>
      <w:r w:rsidRPr="00AA7752">
        <w:rPr>
          <w:spacing w:val="-3"/>
        </w:rPr>
        <w:t>RaySearch</w:t>
      </w:r>
      <w:proofErr w:type="spellEnd"/>
      <w:r w:rsidRPr="00AA7752">
        <w:rPr>
          <w:spacing w:val="-3"/>
        </w:rPr>
        <w:t xml:space="preserve"> in Stockholm.</w:t>
      </w:r>
    </w:p>
    <w:p w:rsidR="00AA7752" w:rsidRPr="00AA7752" w:rsidRDefault="00AA7752" w:rsidP="00AA7752">
      <w:pPr>
        <w:pStyle w:val="EndnoteText"/>
        <w:keepNext/>
        <w:keepLines/>
        <w:numPr>
          <w:ilvl w:val="1"/>
          <w:numId w:val="44"/>
        </w:numPr>
        <w:tabs>
          <w:tab w:val="left" w:pos="1080"/>
        </w:tabs>
        <w:spacing w:before="240" w:after="120"/>
        <w:rPr>
          <w:spacing w:val="-3"/>
          <w:u w:val="single"/>
        </w:rPr>
      </w:pPr>
      <w:r w:rsidRPr="00AA7752">
        <w:t>Thursday, Dec. 5, 2013, RSNA, Chicago, IL, USA</w:t>
      </w:r>
    </w:p>
    <w:p w:rsidR="00DB04FB" w:rsidRPr="00B1196A" w:rsidRDefault="008B53F6" w:rsidP="007205E9">
      <w:pPr>
        <w:keepNext/>
        <w:keepLines/>
        <w:numPr>
          <w:ilvl w:val="0"/>
          <w:numId w:val="15"/>
        </w:numPr>
        <w:spacing w:before="240" w:after="120"/>
        <w:rPr>
          <w:b/>
          <w:spacing w:val="-3"/>
          <w:u w:val="single"/>
        </w:rPr>
      </w:pPr>
      <w:r w:rsidRPr="00B1196A">
        <w:rPr>
          <w:b/>
          <w:spacing w:val="-3"/>
          <w:u w:val="single"/>
        </w:rPr>
        <w:t xml:space="preserve">Adjournment </w:t>
      </w:r>
      <w:r w:rsidR="00416D3B" w:rsidRPr="00B1196A">
        <w:rPr>
          <w:b/>
          <w:spacing w:val="-3"/>
          <w:u w:val="single"/>
        </w:rPr>
        <w:t xml:space="preserve">  </w:t>
      </w:r>
      <w:bookmarkEnd w:id="2"/>
    </w:p>
    <w:p w:rsidR="009C64FC" w:rsidRPr="009C64FC" w:rsidRDefault="00CB5EB0" w:rsidP="009C64FC">
      <w:pPr>
        <w:spacing w:after="120"/>
        <w:rPr>
          <w:spacing w:val="-3"/>
          <w:szCs w:val="24"/>
        </w:rPr>
      </w:pPr>
      <w:r>
        <w:rPr>
          <w:spacing w:val="-3"/>
          <w:szCs w:val="24"/>
        </w:rPr>
        <w:t>The meeting was adjourned</w:t>
      </w:r>
      <w:r w:rsidR="005B786B">
        <w:rPr>
          <w:spacing w:val="-3"/>
          <w:szCs w:val="24"/>
        </w:rPr>
        <w:t xml:space="preserve"> at </w:t>
      </w:r>
      <w:r w:rsidR="00094A4A">
        <w:rPr>
          <w:spacing w:val="-3"/>
          <w:szCs w:val="24"/>
        </w:rPr>
        <w:t>4:</w:t>
      </w:r>
      <w:r w:rsidR="0036745F">
        <w:rPr>
          <w:spacing w:val="-3"/>
          <w:szCs w:val="24"/>
        </w:rPr>
        <w:t>30</w:t>
      </w:r>
      <w:r w:rsidR="005B786B">
        <w:rPr>
          <w:spacing w:val="-3"/>
          <w:szCs w:val="24"/>
        </w:rPr>
        <w:t xml:space="preserve"> p.m.  </w:t>
      </w:r>
    </w:p>
    <w:p w:rsidR="00DA02F4" w:rsidRPr="00DA02F4" w:rsidRDefault="00DA02F4" w:rsidP="00DA02F4">
      <w:pPr>
        <w:rPr>
          <w:spacing w:val="-3"/>
          <w:szCs w:val="24"/>
        </w:rPr>
      </w:pPr>
    </w:p>
    <w:p w:rsidR="00DA02F4" w:rsidRPr="00DA02F4" w:rsidRDefault="00DA02F4" w:rsidP="00DA02F4">
      <w:pPr>
        <w:rPr>
          <w:spacing w:val="-3"/>
          <w:szCs w:val="24"/>
        </w:rPr>
      </w:pPr>
    </w:p>
    <w:p w:rsidR="00DA02F4" w:rsidRPr="00DA02F4" w:rsidRDefault="00B1196A" w:rsidP="00DA02F4">
      <w:pPr>
        <w:rPr>
          <w:spacing w:val="-3"/>
          <w:szCs w:val="24"/>
        </w:rPr>
      </w:pPr>
      <w:r>
        <w:rPr>
          <w:spacing w:val="-3"/>
          <w:szCs w:val="24"/>
        </w:rPr>
        <w:t>Submitted by</w:t>
      </w:r>
      <w:r>
        <w:rPr>
          <w:spacing w:val="-3"/>
          <w:szCs w:val="24"/>
        </w:rPr>
        <w:tab/>
      </w:r>
      <w:r>
        <w:rPr>
          <w:spacing w:val="-3"/>
          <w:szCs w:val="24"/>
        </w:rPr>
        <w:tab/>
      </w:r>
      <w:r>
        <w:rPr>
          <w:spacing w:val="-3"/>
          <w:szCs w:val="24"/>
        </w:rPr>
        <w:tab/>
      </w:r>
      <w:r>
        <w:rPr>
          <w:spacing w:val="-3"/>
          <w:szCs w:val="24"/>
        </w:rPr>
        <w:tab/>
      </w:r>
      <w:r>
        <w:rPr>
          <w:spacing w:val="-3"/>
          <w:szCs w:val="24"/>
        </w:rPr>
        <w:tab/>
      </w:r>
      <w:r w:rsidR="00DA02F4" w:rsidRPr="00DA02F4">
        <w:rPr>
          <w:spacing w:val="-3"/>
          <w:szCs w:val="24"/>
        </w:rPr>
        <w:t>Stephen Vastagh, Secretary</w:t>
      </w:r>
    </w:p>
    <w:p w:rsidR="00B1196A" w:rsidRDefault="00DA02F4" w:rsidP="00DA02F4">
      <w:pPr>
        <w:spacing w:after="120"/>
        <w:rPr>
          <w:spacing w:val="-3"/>
          <w:szCs w:val="24"/>
        </w:rPr>
      </w:pPr>
      <w:r w:rsidRPr="00DA02F4">
        <w:rPr>
          <w:spacing w:val="-3"/>
          <w:szCs w:val="24"/>
        </w:rPr>
        <w:tab/>
      </w:r>
      <w:r w:rsidRPr="00DA02F4">
        <w:rPr>
          <w:spacing w:val="-3"/>
          <w:szCs w:val="24"/>
        </w:rPr>
        <w:tab/>
      </w:r>
      <w:r w:rsidRPr="00DA02F4">
        <w:rPr>
          <w:spacing w:val="-3"/>
          <w:szCs w:val="24"/>
        </w:rPr>
        <w:tab/>
      </w:r>
      <w:r w:rsidRPr="00DA02F4">
        <w:rPr>
          <w:spacing w:val="-3"/>
          <w:szCs w:val="24"/>
        </w:rPr>
        <w:tab/>
      </w:r>
      <w:r w:rsidRPr="00DA02F4">
        <w:rPr>
          <w:spacing w:val="-3"/>
          <w:szCs w:val="24"/>
        </w:rPr>
        <w:tab/>
      </w:r>
      <w:r w:rsidRPr="00DA02F4">
        <w:rPr>
          <w:spacing w:val="-3"/>
          <w:szCs w:val="24"/>
        </w:rPr>
        <w:tab/>
      </w:r>
      <w:r w:rsidRPr="00DA02F4">
        <w:rPr>
          <w:spacing w:val="-3"/>
          <w:szCs w:val="24"/>
        </w:rPr>
        <w:tab/>
      </w:r>
    </w:p>
    <w:p w:rsidR="0036745F" w:rsidRDefault="00DA02F4" w:rsidP="00DA02F4">
      <w:pPr>
        <w:spacing w:after="120"/>
        <w:rPr>
          <w:b/>
          <w:spacing w:val="-3"/>
          <w:szCs w:val="24"/>
        </w:rPr>
      </w:pPr>
      <w:r w:rsidRPr="00DA02F4">
        <w:rPr>
          <w:spacing w:val="-3"/>
          <w:szCs w:val="24"/>
        </w:rPr>
        <w:t>Reviewed by counsel:</w:t>
      </w:r>
      <w:r>
        <w:rPr>
          <w:b/>
          <w:spacing w:val="-3"/>
          <w:szCs w:val="24"/>
        </w:rPr>
        <w:t xml:space="preserve">  </w:t>
      </w:r>
      <w:r w:rsidR="00CE5101" w:rsidRPr="00CE5101">
        <w:rPr>
          <w:spacing w:val="-3"/>
          <w:szCs w:val="24"/>
        </w:rPr>
        <w:t xml:space="preserve">CRS  </w:t>
      </w:r>
    </w:p>
    <w:p w:rsidR="00DA02F4" w:rsidRDefault="0036745F" w:rsidP="00DA02F4">
      <w:pPr>
        <w:spacing w:after="120"/>
        <w:rPr>
          <w:b/>
          <w:spacing w:val="-3"/>
          <w:szCs w:val="24"/>
        </w:rPr>
      </w:pPr>
      <w:r>
        <w:rPr>
          <w:b/>
          <w:spacing w:val="-3"/>
          <w:szCs w:val="24"/>
        </w:rPr>
        <w:br w:type="page"/>
      </w:r>
    </w:p>
    <w:p w:rsidR="00DA02F4" w:rsidRDefault="00DA02F4" w:rsidP="009C64FC">
      <w:pPr>
        <w:pBdr>
          <w:bottom w:val="double" w:sz="6" w:space="1" w:color="auto"/>
        </w:pBdr>
        <w:spacing w:after="120"/>
        <w:rPr>
          <w:spacing w:val="-3"/>
          <w:szCs w:val="24"/>
        </w:rPr>
      </w:pPr>
    </w:p>
    <w:p w:rsidR="00DA02F4" w:rsidRDefault="00DA02F4" w:rsidP="009C64FC">
      <w:pPr>
        <w:pBdr>
          <w:bottom w:val="double" w:sz="6" w:space="1" w:color="auto"/>
        </w:pBdr>
        <w:spacing w:after="120"/>
        <w:rPr>
          <w:spacing w:val="-3"/>
          <w:szCs w:val="24"/>
        </w:rPr>
      </w:pPr>
    </w:p>
    <w:p w:rsidR="00DA02F4" w:rsidRDefault="00DA02F4" w:rsidP="009C64FC">
      <w:pPr>
        <w:pBdr>
          <w:bottom w:val="double" w:sz="6" w:space="1" w:color="auto"/>
        </w:pBdr>
        <w:spacing w:after="120"/>
        <w:rPr>
          <w:spacing w:val="-3"/>
          <w:szCs w:val="24"/>
        </w:rPr>
      </w:pPr>
    </w:p>
    <w:p w:rsidR="00DA02F4" w:rsidRDefault="00DA02F4" w:rsidP="009C64FC">
      <w:pPr>
        <w:spacing w:after="120"/>
        <w:rPr>
          <w:b/>
          <w:spacing w:val="-3"/>
          <w:szCs w:val="24"/>
        </w:rPr>
      </w:pPr>
      <w:bookmarkStart w:id="3" w:name="_GoBack"/>
    </w:p>
    <w:p w:rsidR="00094A4A" w:rsidRDefault="00094A4A" w:rsidP="00094A4A">
      <w:pPr>
        <w:rPr>
          <w:b/>
          <w:sz w:val="28"/>
        </w:rPr>
      </w:pPr>
      <w:r>
        <w:rPr>
          <w:spacing w:val="-3"/>
          <w:szCs w:val="24"/>
        </w:rPr>
        <w:t>EXHIBIT A</w:t>
      </w:r>
    </w:p>
    <w:p w:rsidR="00D83EA6" w:rsidRDefault="00D83EA6" w:rsidP="00D83EA6">
      <w:pPr>
        <w:jc w:val="center"/>
        <w:rPr>
          <w:b/>
          <w:sz w:val="28"/>
        </w:rPr>
      </w:pPr>
      <w:r>
        <w:rPr>
          <w:b/>
          <w:sz w:val="28"/>
        </w:rPr>
        <w:t>DICOM Working Group 6 (Base Standard)</w:t>
      </w:r>
    </w:p>
    <w:bookmarkEnd w:id="3"/>
    <w:p w:rsidR="00D83EA6" w:rsidRDefault="00D83EA6" w:rsidP="00D83EA6">
      <w:pPr>
        <w:jc w:val="center"/>
        <w:rPr>
          <w:b/>
          <w:sz w:val="28"/>
        </w:rPr>
      </w:pPr>
      <w:r>
        <w:rPr>
          <w:b/>
          <w:sz w:val="28"/>
        </w:rPr>
        <w:t>Status Report</w:t>
      </w:r>
    </w:p>
    <w:p w:rsidR="00D83EA6" w:rsidRDefault="00D83EA6" w:rsidP="00D83EA6">
      <w:pPr>
        <w:pStyle w:val="Heading1"/>
        <w:tabs>
          <w:tab w:val="left" w:pos="0"/>
        </w:tabs>
        <w:overflowPunct/>
        <w:autoSpaceDE/>
        <w:autoSpaceDN/>
        <w:adjustRightInd/>
        <w:jc w:val="center"/>
        <w:textAlignment w:val="auto"/>
      </w:pPr>
      <w:r>
        <w:t>March 4, 2013</w:t>
      </w:r>
    </w:p>
    <w:p w:rsidR="00D83EA6" w:rsidRDefault="00D83EA6" w:rsidP="00D83EA6"/>
    <w:p w:rsidR="00D83EA6" w:rsidRDefault="00D83EA6" w:rsidP="00D83EA6">
      <w:pPr>
        <w:pStyle w:val="Heading2"/>
        <w:numPr>
          <w:ilvl w:val="1"/>
          <w:numId w:val="0"/>
        </w:numPr>
        <w:tabs>
          <w:tab w:val="left" w:pos="0"/>
        </w:tabs>
        <w:overflowPunct/>
        <w:autoSpaceDE/>
        <w:autoSpaceDN/>
        <w:adjustRightInd/>
        <w:jc w:val="left"/>
        <w:textAlignment w:val="auto"/>
      </w:pPr>
      <w:r>
        <w:t>Scope of WG6 work</w:t>
      </w:r>
    </w:p>
    <w:p w:rsidR="00D83EA6" w:rsidRDefault="00D83EA6" w:rsidP="00D83EA6"/>
    <w:p w:rsidR="00D83EA6" w:rsidRDefault="00D83EA6" w:rsidP="00D83EA6">
      <w:r>
        <w:t>WG6 maintains the overall consistence of the DICOM standard. It provides technical guidance to all DICOM working groups and serves as the technical coordination point. It also develops extensions (Supplements) to DICOM typically related to overall systems enhancements. Some of the responsibilities include:</w:t>
      </w:r>
    </w:p>
    <w:p w:rsidR="00D83EA6" w:rsidRDefault="00D83EA6" w:rsidP="00D83EA6">
      <w:pPr>
        <w:numPr>
          <w:ilvl w:val="0"/>
          <w:numId w:val="7"/>
        </w:numPr>
        <w:tabs>
          <w:tab w:val="left" w:pos="142"/>
        </w:tabs>
        <w:suppressAutoHyphens/>
        <w:overflowPunct/>
        <w:autoSpaceDE/>
        <w:autoSpaceDN/>
        <w:adjustRightInd/>
        <w:ind w:left="142" w:hanging="142"/>
        <w:textAlignment w:val="auto"/>
      </w:pPr>
      <w:r>
        <w:t>Executing the DICOM Maintenance Process (Correction Proposals).  The process is used to make “corrections and minor changes” to the current versions of the Standard.  Any corrections made are processed using the normal Letter Ballot procedures as defined by NEMA.</w:t>
      </w:r>
    </w:p>
    <w:p w:rsidR="00D83EA6" w:rsidRDefault="00D83EA6" w:rsidP="00D83EA6">
      <w:pPr>
        <w:numPr>
          <w:ilvl w:val="0"/>
          <w:numId w:val="7"/>
        </w:numPr>
        <w:tabs>
          <w:tab w:val="left" w:pos="142"/>
        </w:tabs>
        <w:suppressAutoHyphens/>
        <w:overflowPunct/>
        <w:autoSpaceDE/>
        <w:autoSpaceDN/>
        <w:adjustRightInd/>
        <w:ind w:left="142" w:hanging="142"/>
        <w:textAlignment w:val="auto"/>
      </w:pPr>
      <w:r>
        <w:t>Provision of technical coordination and guidance for all WGs.  This includes review and official approval before the Public Comment, Letter Ballot, and Final Text draft releases of all supplements.</w:t>
      </w:r>
    </w:p>
    <w:p w:rsidR="00D83EA6" w:rsidRDefault="00D83EA6" w:rsidP="00D83EA6">
      <w:pPr>
        <w:numPr>
          <w:ilvl w:val="0"/>
          <w:numId w:val="7"/>
        </w:numPr>
        <w:tabs>
          <w:tab w:val="left" w:pos="142"/>
        </w:tabs>
        <w:suppressAutoHyphens/>
        <w:overflowPunct/>
        <w:autoSpaceDE/>
        <w:autoSpaceDN/>
        <w:adjustRightInd/>
        <w:ind w:left="142" w:hanging="142"/>
        <w:textAlignment w:val="auto"/>
      </w:pPr>
      <w:r>
        <w:t>Development of Supplements to the standard related to Print, Image Management, Workflow Management, etc.</w:t>
      </w:r>
    </w:p>
    <w:p w:rsidR="00D83EA6" w:rsidRDefault="00D83EA6" w:rsidP="00D83EA6">
      <w:pPr>
        <w:numPr>
          <w:ilvl w:val="0"/>
          <w:numId w:val="7"/>
        </w:numPr>
        <w:tabs>
          <w:tab w:val="left" w:pos="142"/>
        </w:tabs>
        <w:suppressAutoHyphens/>
        <w:overflowPunct/>
        <w:autoSpaceDE/>
        <w:autoSpaceDN/>
        <w:adjustRightInd/>
        <w:ind w:left="142" w:hanging="142"/>
        <w:textAlignment w:val="auto"/>
      </w:pPr>
      <w:r>
        <w:t xml:space="preserve">Tracking the progress of </w:t>
      </w:r>
      <w:proofErr w:type="spellStart"/>
      <w:r>
        <w:t>workitems</w:t>
      </w:r>
      <w:proofErr w:type="spellEnd"/>
      <w:r>
        <w:t xml:space="preserve"> and supplement and report stalled items (no activity over a period of three years) to the DICOM Standards Committee.</w:t>
      </w:r>
    </w:p>
    <w:p w:rsidR="00D83EA6" w:rsidRDefault="00D83EA6" w:rsidP="00D83EA6">
      <w:pPr>
        <w:numPr>
          <w:ilvl w:val="0"/>
          <w:numId w:val="7"/>
        </w:numPr>
        <w:tabs>
          <w:tab w:val="left" w:pos="142"/>
        </w:tabs>
        <w:suppressAutoHyphens/>
        <w:overflowPunct/>
        <w:autoSpaceDE/>
        <w:autoSpaceDN/>
        <w:adjustRightInd/>
        <w:ind w:left="142" w:hanging="142"/>
        <w:textAlignment w:val="auto"/>
      </w:pPr>
      <w:r>
        <w:t xml:space="preserve">Coordination of joint development efforts with ASTM, CEN, ISO, JIRA, and </w:t>
      </w:r>
      <w:proofErr w:type="spellStart"/>
      <w:smartTag w:uri="urn:schemas-microsoft-com:office:smarttags" w:element="place">
        <w:smartTag w:uri="urn:schemas-microsoft-com:office:smarttags" w:element="City">
          <w:r>
            <w:t>Medis</w:t>
          </w:r>
        </w:smartTag>
        <w:proofErr w:type="spellEnd"/>
        <w:r>
          <w:t xml:space="preserve"> </w:t>
        </w:r>
        <w:smartTag w:uri="urn:schemas-microsoft-com:office:smarttags" w:element="State">
          <w:r>
            <w:t>DC</w:t>
          </w:r>
        </w:smartTag>
      </w:smartTag>
      <w:r>
        <w:t>.</w:t>
      </w:r>
    </w:p>
    <w:p w:rsidR="00D83EA6" w:rsidRDefault="00D83EA6" w:rsidP="00D83EA6">
      <w:pPr>
        <w:numPr>
          <w:ilvl w:val="0"/>
          <w:numId w:val="7"/>
        </w:numPr>
        <w:tabs>
          <w:tab w:val="left" w:pos="142"/>
        </w:tabs>
        <w:suppressAutoHyphens/>
        <w:overflowPunct/>
        <w:autoSpaceDE/>
        <w:autoSpaceDN/>
        <w:adjustRightInd/>
        <w:ind w:left="142" w:hanging="142"/>
        <w:textAlignment w:val="auto"/>
      </w:pPr>
      <w:r>
        <w:t>Coordination with NEMA for the publication of DICOM.</w:t>
      </w:r>
    </w:p>
    <w:p w:rsidR="00D83EA6" w:rsidRDefault="00D83EA6" w:rsidP="00D83EA6"/>
    <w:p w:rsidR="00D83EA6" w:rsidRDefault="00D83EA6" w:rsidP="00D83EA6">
      <w:pPr>
        <w:pStyle w:val="Heading2"/>
        <w:numPr>
          <w:ilvl w:val="1"/>
          <w:numId w:val="0"/>
        </w:numPr>
        <w:tabs>
          <w:tab w:val="left" w:pos="0"/>
        </w:tabs>
        <w:overflowPunct/>
        <w:autoSpaceDE/>
        <w:autoSpaceDN/>
        <w:adjustRightInd/>
        <w:jc w:val="left"/>
        <w:textAlignment w:val="auto"/>
      </w:pPr>
      <w:r>
        <w:t>Meetings Held Since Last Report</w:t>
      </w:r>
    </w:p>
    <w:p w:rsidR="00D83EA6" w:rsidRDefault="00D83EA6" w:rsidP="00D83EA6"/>
    <w:p w:rsidR="00D83EA6" w:rsidRDefault="00D83EA6" w:rsidP="00D83EA6">
      <w:r>
        <w:t>4 – 8 February 2013</w:t>
      </w:r>
      <w:r>
        <w:tab/>
        <w:t>Washington DC, MITA</w:t>
      </w:r>
    </w:p>
    <w:p w:rsidR="00D83EA6" w:rsidRDefault="00D83EA6" w:rsidP="00D83EA6"/>
    <w:p w:rsidR="00D83EA6" w:rsidRDefault="00D83EA6" w:rsidP="00D83EA6">
      <w:pPr>
        <w:pStyle w:val="Heading2"/>
        <w:numPr>
          <w:ilvl w:val="1"/>
          <w:numId w:val="0"/>
        </w:numPr>
        <w:tabs>
          <w:tab w:val="left" w:pos="0"/>
        </w:tabs>
        <w:overflowPunct/>
        <w:autoSpaceDE/>
        <w:autoSpaceDN/>
        <w:adjustRightInd/>
        <w:jc w:val="left"/>
        <w:textAlignment w:val="auto"/>
      </w:pPr>
      <w:r>
        <w:t>Schedule and Quality Issues</w:t>
      </w:r>
    </w:p>
    <w:p w:rsidR="00D83EA6" w:rsidRDefault="00D83EA6" w:rsidP="00D83EA6"/>
    <w:p w:rsidR="00D83EA6" w:rsidRPr="000437C1" w:rsidRDefault="00D83EA6" w:rsidP="00D83EA6">
      <w:r w:rsidRPr="000437C1">
        <w:t xml:space="preserve">The workload of WG-06 is decreasing because the number of supplements in progress is substantial reduced.  However, a number of the remaining supplement requires substantial </w:t>
      </w:r>
      <w:r w:rsidRPr="000437C1">
        <w:lastRenderedPageBreak/>
        <w:t>review effort because the complexity and missing experience of the editors (e.g., Sup 148 Second Generation RT and Sup 124 Display Parameters).</w:t>
      </w:r>
    </w:p>
    <w:p w:rsidR="00D83EA6" w:rsidRPr="000437C1" w:rsidRDefault="00D83EA6" w:rsidP="00D83EA6"/>
    <w:p w:rsidR="00D83EA6" w:rsidRPr="000437C1" w:rsidRDefault="00D83EA6" w:rsidP="00D83EA6">
      <w:r w:rsidRPr="000437C1">
        <w:t>We still make use of t</w:t>
      </w:r>
      <w:r>
        <w:t>-</w:t>
      </w:r>
      <w:r w:rsidRPr="000437C1">
        <w:t>cons to resolve routine review and use the face-to-face meetings for more substantial reviews and discussion, but the frequency is lower by the reduced workload:</w:t>
      </w:r>
    </w:p>
    <w:p w:rsidR="00D83EA6" w:rsidRDefault="00D83EA6" w:rsidP="00D83EA6">
      <w:pPr>
        <w:numPr>
          <w:ilvl w:val="0"/>
          <w:numId w:val="7"/>
        </w:numPr>
        <w:tabs>
          <w:tab w:val="left" w:pos="142"/>
        </w:tabs>
        <w:suppressAutoHyphens/>
        <w:overflowPunct/>
        <w:autoSpaceDE/>
        <w:autoSpaceDN/>
        <w:adjustRightInd/>
        <w:ind w:left="142" w:hanging="142"/>
        <w:textAlignment w:val="auto"/>
      </w:pPr>
      <w:r>
        <w:t>A regular CP teleconference one week in advance of the face to face meeting to clear simple CP activity has worked well.  This is replacing about 2hrs of meeting time with a 2hr t-con.</w:t>
      </w:r>
    </w:p>
    <w:p w:rsidR="00D83EA6" w:rsidRDefault="00D83EA6" w:rsidP="00D83EA6">
      <w:pPr>
        <w:numPr>
          <w:ilvl w:val="0"/>
          <w:numId w:val="7"/>
        </w:numPr>
        <w:tabs>
          <w:tab w:val="left" w:pos="142"/>
        </w:tabs>
        <w:suppressAutoHyphens/>
        <w:overflowPunct/>
        <w:autoSpaceDE/>
        <w:autoSpaceDN/>
        <w:adjustRightInd/>
        <w:ind w:left="142" w:hanging="142"/>
        <w:textAlignment w:val="auto"/>
      </w:pPr>
      <w:r>
        <w:t xml:space="preserve">We continue using t-cons for supplements that appear to have no technical issues, complex edits, or other demands for face to face discussions.  </w:t>
      </w:r>
      <w:r w:rsidRPr="00BA5A25">
        <w:t>This worked well for Supplements</w:t>
      </w:r>
      <w:r w:rsidRPr="00D34972">
        <w:rPr>
          <w:b/>
        </w:rPr>
        <w:t xml:space="preserve"> </w:t>
      </w:r>
      <w:r w:rsidRPr="00D34972">
        <w:t>that are in the stage of the review progress that require a line-by-line review</w:t>
      </w:r>
      <w:r w:rsidRPr="00BA5A25">
        <w:t>.</w:t>
      </w:r>
      <w:r>
        <w:t xml:space="preserve"> All new activity is being forced to obtain a work item before discussion at WG-06. All the current supplement activity has an approved work item.</w:t>
      </w:r>
    </w:p>
    <w:p w:rsidR="00D83EA6" w:rsidRDefault="00D83EA6" w:rsidP="00D83EA6"/>
    <w:p w:rsidR="00D83EA6" w:rsidRDefault="00D83EA6" w:rsidP="00D83EA6">
      <w:r>
        <w:t>The meeting agendas and attendance issues are improving with the use of a two stage agenda setting.  We first distribute a candidate list of meeting times and allow self-selection of removal from groups that are going to be busy, unavailable, or willing to wait.  This has improved the productivity of the meeting time.</w:t>
      </w:r>
    </w:p>
    <w:p w:rsidR="00D83EA6" w:rsidRDefault="00D83EA6" w:rsidP="00D83EA6"/>
    <w:p w:rsidR="00D83EA6" w:rsidRDefault="00D83EA6" w:rsidP="00D83EA6">
      <w:r>
        <w:t xml:space="preserve">For first reads and minor reviews we have started using web display to reduce the travel burden on presenters.  </w:t>
      </w:r>
    </w:p>
    <w:p w:rsidR="00D83EA6" w:rsidRDefault="00D83EA6" w:rsidP="00D83EA6"/>
    <w:p w:rsidR="00D83EA6" w:rsidRDefault="00D83EA6" w:rsidP="00D83EA6">
      <w:r>
        <w:t xml:space="preserve">Much of the WG-06 face to face meeting time is spent dealing with clarity, precision, and consistency.  This is dealt with somewhat during public comment, and extensively in the final text and letter ballot discussions. </w:t>
      </w:r>
    </w:p>
    <w:p w:rsidR="00D83EA6" w:rsidRDefault="00D83EA6" w:rsidP="00D83EA6">
      <w:pPr>
        <w:ind w:left="45"/>
      </w:pPr>
    </w:p>
    <w:p w:rsidR="00D83EA6" w:rsidRDefault="00D83EA6" w:rsidP="00D83EA6"/>
    <w:p w:rsidR="00D83EA6" w:rsidRDefault="00D83EA6" w:rsidP="00D83EA6">
      <w:pPr>
        <w:pStyle w:val="Heading2"/>
        <w:numPr>
          <w:ilvl w:val="1"/>
          <w:numId w:val="0"/>
        </w:numPr>
        <w:tabs>
          <w:tab w:val="left" w:pos="0"/>
        </w:tabs>
        <w:overflowPunct/>
        <w:autoSpaceDE/>
        <w:autoSpaceDN/>
        <w:adjustRightInd/>
        <w:jc w:val="left"/>
        <w:textAlignment w:val="auto"/>
      </w:pPr>
      <w:r>
        <w:t>Specific Deliverables</w:t>
      </w:r>
    </w:p>
    <w:p w:rsidR="00D83EA6" w:rsidRDefault="00D83EA6" w:rsidP="00D83EA6"/>
    <w:p w:rsidR="00D83EA6" w:rsidRPr="005C0F57" w:rsidRDefault="00D83EA6" w:rsidP="00D83EA6">
      <w:pPr>
        <w:rPr>
          <w:i/>
        </w:rPr>
      </w:pPr>
      <w:r w:rsidRPr="005C0F57">
        <w:rPr>
          <w:i/>
        </w:rPr>
        <w:t>DICOM Maintenance Process</w:t>
      </w:r>
    </w:p>
    <w:p w:rsidR="00D83EA6" w:rsidRPr="004A5234" w:rsidRDefault="00D83EA6" w:rsidP="00D83EA6">
      <w:pPr>
        <w:numPr>
          <w:ilvl w:val="0"/>
          <w:numId w:val="7"/>
        </w:numPr>
        <w:tabs>
          <w:tab w:val="left" w:pos="142"/>
        </w:tabs>
        <w:suppressAutoHyphens/>
        <w:overflowPunct/>
        <w:autoSpaceDE/>
        <w:autoSpaceDN/>
        <w:adjustRightInd/>
        <w:ind w:left="142" w:hanging="142"/>
        <w:textAlignment w:val="auto"/>
      </w:pPr>
      <w:r w:rsidRPr="005C0F57">
        <w:t>In the</w:t>
      </w:r>
      <w:r>
        <w:t xml:space="preserve"> February meeting</w:t>
      </w:r>
      <w:r w:rsidRPr="005C0F57">
        <w:t xml:space="preserve"> since last report, </w:t>
      </w:r>
      <w:r>
        <w:t>15 CPs are added to the standard (</w:t>
      </w:r>
      <w:proofErr w:type="spellStart"/>
      <w:r>
        <w:t>CPack</w:t>
      </w:r>
      <w:proofErr w:type="spellEnd"/>
      <w:r>
        <w:t xml:space="preserve"> 69) and 16 new CPs</w:t>
      </w:r>
      <w:r w:rsidRPr="005C0F57">
        <w:t xml:space="preserve"> were processed.</w:t>
      </w:r>
      <w:r w:rsidRPr="004A5234">
        <w:t xml:space="preserve"> </w:t>
      </w:r>
    </w:p>
    <w:p w:rsidR="00D83EA6" w:rsidRPr="00105039" w:rsidRDefault="00D83EA6" w:rsidP="00D83EA6">
      <w:pPr>
        <w:tabs>
          <w:tab w:val="left" w:pos="142"/>
        </w:tabs>
        <w:rPr>
          <w:i/>
          <w:highlight w:val="yellow"/>
        </w:rPr>
      </w:pPr>
    </w:p>
    <w:p w:rsidR="00D83EA6" w:rsidRPr="004A5234" w:rsidRDefault="00D83EA6" w:rsidP="00D83EA6">
      <w:pPr>
        <w:tabs>
          <w:tab w:val="left" w:pos="142"/>
        </w:tabs>
        <w:rPr>
          <w:i/>
        </w:rPr>
      </w:pPr>
      <w:r w:rsidRPr="004A5234">
        <w:rPr>
          <w:i/>
        </w:rPr>
        <w:t>Supplements Currently Being Developed by WG6</w:t>
      </w:r>
    </w:p>
    <w:p w:rsidR="00D83EA6" w:rsidRPr="00D34972" w:rsidRDefault="00D83EA6" w:rsidP="00D83EA6">
      <w:pPr>
        <w:numPr>
          <w:ilvl w:val="0"/>
          <w:numId w:val="7"/>
        </w:numPr>
        <w:tabs>
          <w:tab w:val="left" w:pos="142"/>
        </w:tabs>
        <w:suppressAutoHyphens/>
        <w:overflowPunct/>
        <w:autoSpaceDE/>
        <w:autoSpaceDN/>
        <w:adjustRightInd/>
        <w:ind w:left="142" w:hanging="142"/>
        <w:textAlignment w:val="auto"/>
        <w:rPr>
          <w:b/>
        </w:rPr>
      </w:pPr>
      <w:r w:rsidRPr="004A5234">
        <w:t>Supplement 115: Evidence SOP Class</w:t>
      </w:r>
      <w:r>
        <w:t>.</w:t>
      </w:r>
      <w:r w:rsidRPr="004A5234">
        <w:t xml:space="preserve"> </w:t>
      </w:r>
      <w:r>
        <w:t>I</w:t>
      </w:r>
      <w:r w:rsidRPr="004A5234">
        <w:t>n early draft.</w:t>
      </w:r>
      <w:r>
        <w:t xml:space="preserve"> </w:t>
      </w:r>
      <w:r w:rsidRPr="00D34972">
        <w:rPr>
          <w:b/>
        </w:rPr>
        <w:t xml:space="preserve">Discussed </w:t>
      </w:r>
      <w:r>
        <w:rPr>
          <w:b/>
        </w:rPr>
        <w:t>in a t-con to reactivate the progress.</w:t>
      </w:r>
    </w:p>
    <w:p w:rsidR="00D83EA6" w:rsidRPr="008051BD" w:rsidRDefault="00D83EA6" w:rsidP="00D83EA6">
      <w:pPr>
        <w:numPr>
          <w:ilvl w:val="0"/>
          <w:numId w:val="7"/>
        </w:numPr>
        <w:tabs>
          <w:tab w:val="left" w:pos="142"/>
        </w:tabs>
        <w:suppressAutoHyphens/>
        <w:overflowPunct/>
        <w:autoSpaceDE/>
        <w:autoSpaceDN/>
        <w:adjustRightInd/>
        <w:ind w:left="142" w:hanging="142"/>
        <w:textAlignment w:val="auto"/>
      </w:pPr>
      <w:r w:rsidRPr="0095447C">
        <w:t>Supplement 121</w:t>
      </w:r>
      <w:r w:rsidRPr="004A5234">
        <w:t>: Modality Procedure Plan and Protocol Storage</w:t>
      </w:r>
      <w:r>
        <w:t xml:space="preserve">. </w:t>
      </w:r>
      <w:r w:rsidRPr="002B6EBD">
        <w:rPr>
          <w:b/>
        </w:rPr>
        <w:t xml:space="preserve">Reviewed in the </w:t>
      </w:r>
      <w:r>
        <w:rPr>
          <w:b/>
        </w:rPr>
        <w:t xml:space="preserve">February </w:t>
      </w:r>
      <w:r w:rsidRPr="002B6EBD">
        <w:rPr>
          <w:b/>
        </w:rPr>
        <w:t>meeting.</w:t>
      </w:r>
      <w:r>
        <w:t xml:space="preserve"> </w:t>
      </w:r>
      <w:r w:rsidRPr="009E5750">
        <w:rPr>
          <w:b/>
        </w:rPr>
        <w:t>Planned for the</w:t>
      </w:r>
      <w:r>
        <w:rPr>
          <w:b/>
        </w:rPr>
        <w:t xml:space="preserve"> April 2013</w:t>
      </w:r>
      <w:r w:rsidRPr="009E5750">
        <w:rPr>
          <w:b/>
        </w:rPr>
        <w:t xml:space="preserve"> meeting.</w:t>
      </w:r>
    </w:p>
    <w:p w:rsidR="00D83EA6" w:rsidRPr="008051BD" w:rsidRDefault="00D83EA6" w:rsidP="00D83EA6">
      <w:pPr>
        <w:numPr>
          <w:ilvl w:val="0"/>
          <w:numId w:val="7"/>
        </w:numPr>
        <w:tabs>
          <w:tab w:val="left" w:pos="142"/>
        </w:tabs>
        <w:suppressAutoHyphens/>
        <w:overflowPunct/>
        <w:autoSpaceDE/>
        <w:autoSpaceDN/>
        <w:adjustRightInd/>
        <w:ind w:left="142" w:hanging="142"/>
        <w:textAlignment w:val="auto"/>
      </w:pPr>
      <w:r w:rsidRPr="008051BD">
        <w:t>Supplement 157:</w:t>
      </w:r>
      <w:r>
        <w:t xml:space="preserve"> </w:t>
      </w:r>
      <w:r w:rsidRPr="00873F13">
        <w:t>Multi-Frame Converted Legacy Images</w:t>
      </w:r>
      <w:r>
        <w:t xml:space="preserve">. </w:t>
      </w:r>
      <w:r w:rsidRPr="006B5BC0">
        <w:rPr>
          <w:b/>
        </w:rPr>
        <w:t xml:space="preserve">Reviewed in the February meeting. </w:t>
      </w:r>
      <w:r w:rsidRPr="009E5750">
        <w:rPr>
          <w:b/>
        </w:rPr>
        <w:t xml:space="preserve">Planned for </w:t>
      </w:r>
      <w:r>
        <w:rPr>
          <w:b/>
        </w:rPr>
        <w:t xml:space="preserve">a t-con and </w:t>
      </w:r>
      <w:r w:rsidRPr="009E5750">
        <w:rPr>
          <w:b/>
        </w:rPr>
        <w:t>the</w:t>
      </w:r>
      <w:r>
        <w:rPr>
          <w:b/>
        </w:rPr>
        <w:t xml:space="preserve"> April 2013</w:t>
      </w:r>
      <w:r w:rsidRPr="009E5750">
        <w:rPr>
          <w:b/>
        </w:rPr>
        <w:t xml:space="preserve"> meeting.</w:t>
      </w:r>
    </w:p>
    <w:p w:rsidR="00D83EA6" w:rsidRPr="006B5BC0" w:rsidRDefault="00D83EA6" w:rsidP="00D83EA6">
      <w:pPr>
        <w:numPr>
          <w:ilvl w:val="0"/>
          <w:numId w:val="7"/>
        </w:numPr>
        <w:tabs>
          <w:tab w:val="left" w:pos="142"/>
        </w:tabs>
        <w:suppressAutoHyphens/>
        <w:overflowPunct/>
        <w:autoSpaceDE/>
        <w:autoSpaceDN/>
        <w:adjustRightInd/>
        <w:ind w:left="142" w:hanging="142"/>
        <w:textAlignment w:val="auto"/>
        <w:rPr>
          <w:b/>
        </w:rPr>
      </w:pPr>
      <w:r>
        <w:t xml:space="preserve">Supplement 162: </w:t>
      </w:r>
      <w:r w:rsidRPr="00CC3A2B">
        <w:t>Comprehensive 3D SR</w:t>
      </w:r>
      <w:r>
        <w:t xml:space="preserve">. </w:t>
      </w:r>
      <w:r w:rsidRPr="006B5BC0">
        <w:rPr>
          <w:b/>
        </w:rPr>
        <w:t xml:space="preserve">Reviewed in the </w:t>
      </w:r>
      <w:r>
        <w:rPr>
          <w:b/>
        </w:rPr>
        <w:t>February</w:t>
      </w:r>
      <w:r w:rsidRPr="006B5BC0">
        <w:rPr>
          <w:b/>
        </w:rPr>
        <w:t xml:space="preserve"> meeting. </w:t>
      </w:r>
      <w:r>
        <w:rPr>
          <w:b/>
        </w:rPr>
        <w:t>A</w:t>
      </w:r>
      <w:r w:rsidRPr="006B5BC0">
        <w:rPr>
          <w:b/>
        </w:rPr>
        <w:t>pproved as Final Text.</w:t>
      </w:r>
    </w:p>
    <w:p w:rsidR="00D83EA6" w:rsidRDefault="00D83EA6" w:rsidP="00D83EA6">
      <w:pPr>
        <w:numPr>
          <w:ilvl w:val="0"/>
          <w:numId w:val="7"/>
        </w:numPr>
        <w:tabs>
          <w:tab w:val="left" w:pos="142"/>
        </w:tabs>
        <w:suppressAutoHyphens/>
        <w:overflowPunct/>
        <w:autoSpaceDE/>
        <w:autoSpaceDN/>
        <w:adjustRightInd/>
        <w:ind w:left="142" w:hanging="142"/>
        <w:textAlignment w:val="auto"/>
      </w:pPr>
      <w:r w:rsidRPr="004A5234">
        <w:lastRenderedPageBreak/>
        <w:t xml:space="preserve">Whitepapers on change management and long term consistency </w:t>
      </w:r>
      <w:r>
        <w:t xml:space="preserve">is finished.  </w:t>
      </w:r>
      <w:r w:rsidRPr="006B5BC0">
        <w:rPr>
          <w:b/>
        </w:rPr>
        <w:t xml:space="preserve">A new </w:t>
      </w:r>
      <w:proofErr w:type="spellStart"/>
      <w:r w:rsidRPr="006B5BC0">
        <w:rPr>
          <w:b/>
        </w:rPr>
        <w:t>workitem</w:t>
      </w:r>
      <w:proofErr w:type="spellEnd"/>
      <w:r w:rsidRPr="006B5BC0">
        <w:rPr>
          <w:b/>
        </w:rPr>
        <w:t xml:space="preserve"> proposal is on hold, due to the lack of a new champion.</w:t>
      </w:r>
    </w:p>
    <w:p w:rsidR="00D83EA6" w:rsidRDefault="00D83EA6" w:rsidP="00D83EA6">
      <w:pPr>
        <w:numPr>
          <w:ilvl w:val="0"/>
          <w:numId w:val="7"/>
        </w:numPr>
        <w:tabs>
          <w:tab w:val="left" w:pos="142"/>
        </w:tabs>
        <w:suppressAutoHyphens/>
        <w:overflowPunct/>
        <w:autoSpaceDE/>
        <w:autoSpaceDN/>
        <w:adjustRightInd/>
        <w:ind w:left="142" w:hanging="142"/>
        <w:textAlignment w:val="auto"/>
      </w:pPr>
      <w:r w:rsidRPr="007C36F8">
        <w:t xml:space="preserve">Application profiles. Discussed in the January </w:t>
      </w:r>
      <w:r>
        <w:t xml:space="preserve">2010 </w:t>
      </w:r>
      <w:r w:rsidRPr="007C36F8">
        <w:t xml:space="preserve">meeting. A white paper to describe the process of specifying application profiles in conjunction with the IHE Radiology Technical Committee is in preparation. </w:t>
      </w:r>
      <w:r w:rsidRPr="006B5BC0">
        <w:rPr>
          <w:b/>
        </w:rPr>
        <w:t>No need to continue this activity.</w:t>
      </w:r>
    </w:p>
    <w:p w:rsidR="00D83EA6" w:rsidRDefault="00D83EA6" w:rsidP="00D83EA6"/>
    <w:p w:rsidR="00D83EA6" w:rsidRPr="008978C6" w:rsidRDefault="00D83EA6" w:rsidP="00D83EA6">
      <w:pPr>
        <w:rPr>
          <w:i/>
        </w:rPr>
      </w:pPr>
      <w:r w:rsidRPr="008978C6">
        <w:rPr>
          <w:i/>
        </w:rPr>
        <w:t>Review and Approval of Supplements Developed by Other WGs</w:t>
      </w:r>
    </w:p>
    <w:p w:rsidR="00D83EA6" w:rsidRPr="008051BD" w:rsidRDefault="00D83EA6" w:rsidP="00D83EA6">
      <w:pPr>
        <w:numPr>
          <w:ilvl w:val="0"/>
          <w:numId w:val="7"/>
        </w:numPr>
        <w:tabs>
          <w:tab w:val="left" w:pos="142"/>
        </w:tabs>
        <w:suppressAutoHyphens/>
        <w:overflowPunct/>
        <w:autoSpaceDE/>
        <w:autoSpaceDN/>
        <w:adjustRightInd/>
        <w:ind w:left="142" w:hanging="142"/>
        <w:textAlignment w:val="auto"/>
      </w:pPr>
      <w:r w:rsidRPr="0095447C">
        <w:t>Supplement 124</w:t>
      </w:r>
      <w:r w:rsidRPr="008978C6">
        <w:t>: Communication of Display Parameters</w:t>
      </w:r>
      <w:r>
        <w:t>.</w:t>
      </w:r>
      <w:r w:rsidRPr="008978C6">
        <w:t xml:space="preserve"> </w:t>
      </w:r>
      <w:r w:rsidRPr="002B6EBD">
        <w:rPr>
          <w:b/>
        </w:rPr>
        <w:t xml:space="preserve">Reviewed in the </w:t>
      </w:r>
      <w:r>
        <w:rPr>
          <w:b/>
        </w:rPr>
        <w:t xml:space="preserve">February </w:t>
      </w:r>
      <w:r w:rsidRPr="002B6EBD">
        <w:rPr>
          <w:b/>
        </w:rPr>
        <w:t>meeting.</w:t>
      </w:r>
      <w:r>
        <w:t xml:space="preserve"> </w:t>
      </w:r>
      <w:r w:rsidRPr="009E5750">
        <w:rPr>
          <w:b/>
        </w:rPr>
        <w:t>Planned for the</w:t>
      </w:r>
      <w:r>
        <w:rPr>
          <w:b/>
        </w:rPr>
        <w:t xml:space="preserve"> April 2013</w:t>
      </w:r>
      <w:r w:rsidRPr="009E5750">
        <w:rPr>
          <w:b/>
        </w:rPr>
        <w:t xml:space="preserve"> meeting.</w:t>
      </w:r>
    </w:p>
    <w:p w:rsidR="00D83EA6" w:rsidRPr="007B692E" w:rsidRDefault="00D83EA6" w:rsidP="00D83EA6">
      <w:pPr>
        <w:numPr>
          <w:ilvl w:val="0"/>
          <w:numId w:val="7"/>
        </w:numPr>
        <w:tabs>
          <w:tab w:val="left" w:pos="142"/>
        </w:tabs>
        <w:suppressAutoHyphens/>
        <w:overflowPunct/>
        <w:autoSpaceDE/>
        <w:autoSpaceDN/>
        <w:adjustRightInd/>
        <w:ind w:left="142" w:hanging="142"/>
        <w:textAlignment w:val="auto"/>
      </w:pPr>
      <w:r>
        <w:t xml:space="preserve">Supplement 129: Electrophysiology SR and Procedure Log. </w:t>
      </w:r>
      <w:r w:rsidRPr="007B692E">
        <w:t>No progress over the last 3 years.</w:t>
      </w:r>
    </w:p>
    <w:p w:rsidR="00D83EA6" w:rsidRPr="00C64A2F" w:rsidRDefault="00D83EA6" w:rsidP="00D83EA6">
      <w:pPr>
        <w:numPr>
          <w:ilvl w:val="0"/>
          <w:numId w:val="7"/>
        </w:numPr>
        <w:tabs>
          <w:tab w:val="left" w:pos="142"/>
        </w:tabs>
        <w:suppressAutoHyphens/>
        <w:overflowPunct/>
        <w:autoSpaceDE/>
        <w:autoSpaceDN/>
        <w:adjustRightInd/>
        <w:ind w:left="142" w:hanging="142"/>
        <w:textAlignment w:val="auto"/>
      </w:pPr>
      <w:r>
        <w:t xml:space="preserve">Supplement 138: </w:t>
      </w:r>
      <w:proofErr w:type="spellStart"/>
      <w:r w:rsidRPr="00C64A2F">
        <w:t>Crestal</w:t>
      </w:r>
      <w:proofErr w:type="spellEnd"/>
      <w:r w:rsidRPr="00C64A2F">
        <w:t xml:space="preserve"> Implant Storage</w:t>
      </w:r>
      <w:r>
        <w:t>. Not reviewed.</w:t>
      </w:r>
    </w:p>
    <w:p w:rsidR="00D83EA6" w:rsidRPr="008051BD" w:rsidRDefault="00D83EA6" w:rsidP="00D83EA6">
      <w:pPr>
        <w:numPr>
          <w:ilvl w:val="0"/>
          <w:numId w:val="7"/>
        </w:numPr>
        <w:tabs>
          <w:tab w:val="left" w:pos="142"/>
        </w:tabs>
        <w:suppressAutoHyphens/>
        <w:overflowPunct/>
        <w:autoSpaceDE/>
        <w:autoSpaceDN/>
        <w:adjustRightInd/>
        <w:ind w:left="142" w:hanging="142"/>
        <w:textAlignment w:val="auto"/>
      </w:pPr>
      <w:r w:rsidRPr="009E69F5">
        <w:t>Supplement 147</w:t>
      </w:r>
      <w:r w:rsidRPr="008978C6">
        <w:t xml:space="preserve">: </w:t>
      </w:r>
      <w:r>
        <w:t xml:space="preserve">Second Generation Radiotherapy. </w:t>
      </w:r>
      <w:r w:rsidRPr="002B6EBD">
        <w:rPr>
          <w:b/>
        </w:rPr>
        <w:t xml:space="preserve">Reviewed in the </w:t>
      </w:r>
      <w:r>
        <w:rPr>
          <w:b/>
        </w:rPr>
        <w:t xml:space="preserve">February </w:t>
      </w:r>
      <w:r w:rsidRPr="002B6EBD">
        <w:rPr>
          <w:b/>
        </w:rPr>
        <w:t>meeting.</w:t>
      </w:r>
      <w:r>
        <w:t xml:space="preserve"> </w:t>
      </w:r>
      <w:r w:rsidRPr="009E5750">
        <w:rPr>
          <w:b/>
        </w:rPr>
        <w:t>Planned for the</w:t>
      </w:r>
      <w:r>
        <w:rPr>
          <w:b/>
        </w:rPr>
        <w:t xml:space="preserve"> April 2013</w:t>
      </w:r>
      <w:r w:rsidRPr="009E5750">
        <w:rPr>
          <w:b/>
        </w:rPr>
        <w:t xml:space="preserve"> meeting.</w:t>
      </w:r>
    </w:p>
    <w:p w:rsidR="00D83EA6" w:rsidRDefault="00D83EA6" w:rsidP="00D83EA6">
      <w:pPr>
        <w:numPr>
          <w:ilvl w:val="0"/>
          <w:numId w:val="7"/>
        </w:numPr>
        <w:tabs>
          <w:tab w:val="left" w:pos="142"/>
        </w:tabs>
        <w:suppressAutoHyphens/>
        <w:overflowPunct/>
        <w:autoSpaceDE/>
        <w:autoSpaceDN/>
        <w:adjustRightInd/>
        <w:ind w:left="142" w:hanging="142"/>
        <w:textAlignment w:val="auto"/>
        <w:rPr>
          <w:b/>
        </w:rPr>
      </w:pPr>
      <w:r w:rsidRPr="00ED1883">
        <w:t>Supplement 155</w:t>
      </w:r>
      <w:r>
        <w:t xml:space="preserve">: </w:t>
      </w:r>
      <w:r w:rsidRPr="00ED1883">
        <w:t>Templates for Imaging Procedure Reports encoded i</w:t>
      </w:r>
      <w:r w:rsidRPr="000B72AE">
        <w:t>n CDA. No progress.</w:t>
      </w:r>
    </w:p>
    <w:p w:rsidR="00D83EA6" w:rsidRPr="003C2BEF" w:rsidRDefault="00D83EA6" w:rsidP="00D83EA6">
      <w:pPr>
        <w:numPr>
          <w:ilvl w:val="0"/>
          <w:numId w:val="7"/>
        </w:numPr>
        <w:tabs>
          <w:tab w:val="left" w:pos="142"/>
        </w:tabs>
        <w:suppressAutoHyphens/>
        <w:overflowPunct/>
        <w:autoSpaceDE/>
        <w:autoSpaceDN/>
        <w:adjustRightInd/>
        <w:ind w:left="142" w:hanging="142"/>
        <w:textAlignment w:val="auto"/>
        <w:rPr>
          <w:b/>
        </w:rPr>
      </w:pPr>
      <w:r w:rsidRPr="00B6596B">
        <w:t>Supplement 156:</w:t>
      </w:r>
      <w:r>
        <w:t xml:space="preserve"> </w:t>
      </w:r>
      <w:r w:rsidRPr="007B692E">
        <w:t>Multi-Dimensional Presentation State</w:t>
      </w:r>
      <w:r>
        <w:t xml:space="preserve">. </w:t>
      </w:r>
      <w:r w:rsidRPr="003C2BEF">
        <w:rPr>
          <w:b/>
        </w:rPr>
        <w:t>Planned for the June meeting.</w:t>
      </w:r>
    </w:p>
    <w:p w:rsidR="00D83EA6" w:rsidRPr="008051BD" w:rsidRDefault="00D83EA6" w:rsidP="00D83EA6">
      <w:pPr>
        <w:numPr>
          <w:ilvl w:val="0"/>
          <w:numId w:val="7"/>
        </w:numPr>
        <w:tabs>
          <w:tab w:val="left" w:pos="142"/>
        </w:tabs>
        <w:suppressAutoHyphens/>
        <w:overflowPunct/>
        <w:autoSpaceDE/>
        <w:autoSpaceDN/>
        <w:adjustRightInd/>
        <w:ind w:left="142" w:hanging="142"/>
        <w:textAlignment w:val="auto"/>
      </w:pPr>
      <w:r w:rsidRPr="00B6596B">
        <w:t>Suppleme</w:t>
      </w:r>
      <w:r>
        <w:t xml:space="preserve">nt 159: </w:t>
      </w:r>
      <w:r w:rsidRPr="00C235DD">
        <w:t>Radiopharmaceutical Administration Radiation Dose Reporting</w:t>
      </w:r>
      <w:r>
        <w:t xml:space="preserve">. </w:t>
      </w:r>
      <w:r w:rsidRPr="002B6EBD">
        <w:rPr>
          <w:b/>
        </w:rPr>
        <w:t xml:space="preserve">Reviewed in the </w:t>
      </w:r>
      <w:r>
        <w:rPr>
          <w:b/>
        </w:rPr>
        <w:t xml:space="preserve">February </w:t>
      </w:r>
      <w:r w:rsidRPr="002B6EBD">
        <w:rPr>
          <w:b/>
        </w:rPr>
        <w:t>meeting</w:t>
      </w:r>
      <w:r>
        <w:rPr>
          <w:b/>
        </w:rPr>
        <w:t xml:space="preserve"> Approved for public comment</w:t>
      </w:r>
      <w:r w:rsidRPr="002B6EBD">
        <w:rPr>
          <w:b/>
        </w:rPr>
        <w:t>.</w:t>
      </w:r>
    </w:p>
    <w:p w:rsidR="00D83EA6" w:rsidRPr="00DD647B" w:rsidRDefault="00D83EA6" w:rsidP="00D83EA6">
      <w:pPr>
        <w:numPr>
          <w:ilvl w:val="0"/>
          <w:numId w:val="7"/>
        </w:numPr>
        <w:tabs>
          <w:tab w:val="left" w:pos="142"/>
        </w:tabs>
        <w:suppressAutoHyphens/>
        <w:overflowPunct/>
        <w:autoSpaceDE/>
        <w:autoSpaceDN/>
        <w:adjustRightInd/>
        <w:ind w:left="142" w:hanging="142"/>
        <w:textAlignment w:val="auto"/>
        <w:rPr>
          <w:b/>
        </w:rPr>
      </w:pPr>
      <w:r w:rsidRPr="009E69F5">
        <w:t>Supplement 1</w:t>
      </w:r>
      <w:r>
        <w:t>60</w:t>
      </w:r>
      <w:r w:rsidRPr="008978C6">
        <w:t xml:space="preserve">: </w:t>
      </w:r>
      <w:r>
        <w:t>Second Generation Radiotherapy Patient Positioning and Workflow. No progress</w:t>
      </w:r>
    </w:p>
    <w:p w:rsidR="00D83EA6" w:rsidRPr="00CC3A2B" w:rsidRDefault="00D83EA6" w:rsidP="00D83EA6">
      <w:pPr>
        <w:numPr>
          <w:ilvl w:val="0"/>
          <w:numId w:val="7"/>
        </w:numPr>
        <w:tabs>
          <w:tab w:val="left" w:pos="142"/>
        </w:tabs>
        <w:suppressAutoHyphens/>
        <w:overflowPunct/>
        <w:autoSpaceDE/>
        <w:autoSpaceDN/>
        <w:adjustRightInd/>
        <w:ind w:left="142" w:hanging="142"/>
        <w:textAlignment w:val="auto"/>
      </w:pPr>
      <w:r w:rsidRPr="0095447C">
        <w:t>Supplement 1</w:t>
      </w:r>
      <w:r>
        <w:t>61</w:t>
      </w:r>
      <w:r w:rsidRPr="008978C6">
        <w:t xml:space="preserve">: </w:t>
      </w:r>
      <w:r>
        <w:t>WADO Restful Services.</w:t>
      </w:r>
      <w:r w:rsidRPr="008978C6">
        <w:t xml:space="preserve"> </w:t>
      </w:r>
      <w:r w:rsidRPr="002B6EBD">
        <w:rPr>
          <w:b/>
        </w:rPr>
        <w:t xml:space="preserve">Reviewed in the </w:t>
      </w:r>
      <w:r>
        <w:rPr>
          <w:b/>
        </w:rPr>
        <w:t>February</w:t>
      </w:r>
      <w:r w:rsidRPr="002B6EBD">
        <w:rPr>
          <w:b/>
        </w:rPr>
        <w:t xml:space="preserve"> meeting.</w:t>
      </w:r>
      <w:r>
        <w:t xml:space="preserve"> </w:t>
      </w:r>
      <w:r>
        <w:rPr>
          <w:b/>
        </w:rPr>
        <w:t>Approved as Final Text.</w:t>
      </w:r>
    </w:p>
    <w:p w:rsidR="00D83EA6" w:rsidRDefault="00D83EA6" w:rsidP="00D83EA6">
      <w:pPr>
        <w:numPr>
          <w:ilvl w:val="0"/>
          <w:numId w:val="7"/>
        </w:numPr>
        <w:tabs>
          <w:tab w:val="left" w:pos="142"/>
        </w:tabs>
        <w:suppressAutoHyphens/>
        <w:overflowPunct/>
        <w:autoSpaceDE/>
        <w:autoSpaceDN/>
        <w:adjustRightInd/>
        <w:ind w:left="142" w:hanging="142"/>
        <w:textAlignment w:val="auto"/>
        <w:rPr>
          <w:b/>
        </w:rPr>
      </w:pPr>
      <w:r>
        <w:t xml:space="preserve">Supplement 163: </w:t>
      </w:r>
      <w:proofErr w:type="spellStart"/>
      <w:r w:rsidRPr="001F5572">
        <w:t>STore</w:t>
      </w:r>
      <w:proofErr w:type="spellEnd"/>
      <w:r w:rsidRPr="001F5572">
        <w:t xml:space="preserve"> Over the Web by </w:t>
      </w:r>
      <w:proofErr w:type="spellStart"/>
      <w:r w:rsidRPr="001F5572">
        <w:t>RESTful</w:t>
      </w:r>
      <w:proofErr w:type="spellEnd"/>
      <w:r w:rsidRPr="001F5572">
        <w:t xml:space="preserve"> Services (STOW-RS)</w:t>
      </w:r>
      <w:r>
        <w:t xml:space="preserve">. </w:t>
      </w:r>
      <w:r w:rsidRPr="001F5572">
        <w:rPr>
          <w:b/>
        </w:rPr>
        <w:t xml:space="preserve">Reviewed in </w:t>
      </w:r>
      <w:r>
        <w:rPr>
          <w:b/>
        </w:rPr>
        <w:t>February</w:t>
      </w:r>
      <w:r w:rsidRPr="001F5572">
        <w:rPr>
          <w:b/>
        </w:rPr>
        <w:t xml:space="preserve"> meeting. </w:t>
      </w:r>
      <w:r>
        <w:rPr>
          <w:b/>
        </w:rPr>
        <w:t>Approved for Public Comment</w:t>
      </w:r>
      <w:r w:rsidRPr="001F5572">
        <w:rPr>
          <w:b/>
        </w:rPr>
        <w:t>.</w:t>
      </w:r>
    </w:p>
    <w:p w:rsidR="00D83EA6" w:rsidRPr="008051BD" w:rsidRDefault="00D83EA6" w:rsidP="00D83EA6">
      <w:pPr>
        <w:numPr>
          <w:ilvl w:val="0"/>
          <w:numId w:val="7"/>
        </w:numPr>
        <w:tabs>
          <w:tab w:val="left" w:pos="142"/>
        </w:tabs>
        <w:suppressAutoHyphens/>
        <w:overflowPunct/>
        <w:autoSpaceDE/>
        <w:autoSpaceDN/>
        <w:adjustRightInd/>
        <w:ind w:left="142" w:hanging="142"/>
        <w:textAlignment w:val="auto"/>
      </w:pPr>
      <w:r w:rsidRPr="00DF5C46">
        <w:t>Supplement 164: Contrast Agent Administration SR Storag</w:t>
      </w:r>
      <w:r>
        <w:t>e.</w:t>
      </w:r>
      <w:r w:rsidRPr="00241F67">
        <w:rPr>
          <w:b/>
        </w:rPr>
        <w:t xml:space="preserve"> </w:t>
      </w:r>
      <w:r w:rsidRPr="002B6EBD">
        <w:rPr>
          <w:b/>
        </w:rPr>
        <w:t xml:space="preserve">Reviewed in the </w:t>
      </w:r>
      <w:r>
        <w:rPr>
          <w:b/>
        </w:rPr>
        <w:t xml:space="preserve">February </w:t>
      </w:r>
      <w:r w:rsidRPr="002B6EBD">
        <w:rPr>
          <w:b/>
        </w:rPr>
        <w:t>meeting.</w:t>
      </w:r>
      <w:r>
        <w:t xml:space="preserve"> </w:t>
      </w:r>
      <w:r w:rsidRPr="009E5750">
        <w:rPr>
          <w:b/>
        </w:rPr>
        <w:t>Planned for the</w:t>
      </w:r>
      <w:r>
        <w:rPr>
          <w:b/>
        </w:rPr>
        <w:t xml:space="preserve"> April </w:t>
      </w:r>
      <w:r w:rsidRPr="009E5750">
        <w:rPr>
          <w:b/>
        </w:rPr>
        <w:t>meeting.</w:t>
      </w:r>
    </w:p>
    <w:p w:rsidR="00D83EA6" w:rsidRPr="00DF318B" w:rsidRDefault="00D83EA6" w:rsidP="00D83EA6">
      <w:pPr>
        <w:numPr>
          <w:ilvl w:val="0"/>
          <w:numId w:val="7"/>
        </w:numPr>
        <w:tabs>
          <w:tab w:val="left" w:pos="142"/>
        </w:tabs>
        <w:suppressAutoHyphens/>
        <w:overflowPunct/>
        <w:autoSpaceDE/>
        <w:autoSpaceDN/>
        <w:adjustRightInd/>
        <w:ind w:left="142" w:hanging="142"/>
        <w:textAlignment w:val="auto"/>
      </w:pPr>
      <w:r w:rsidRPr="00DF5C46">
        <w:t>Supplement 165: Breast Projection X-Ray Image Storage SOP Class</w:t>
      </w:r>
      <w:r>
        <w:t xml:space="preserve">. </w:t>
      </w:r>
      <w:r w:rsidRPr="00241F67">
        <w:rPr>
          <w:b/>
        </w:rPr>
        <w:t>Planned for June meeting.</w:t>
      </w:r>
    </w:p>
    <w:p w:rsidR="00D83EA6" w:rsidRPr="00D81487" w:rsidRDefault="00D83EA6" w:rsidP="00D83EA6">
      <w:pPr>
        <w:numPr>
          <w:ilvl w:val="0"/>
          <w:numId w:val="7"/>
        </w:numPr>
        <w:tabs>
          <w:tab w:val="left" w:pos="142"/>
        </w:tabs>
        <w:suppressAutoHyphens/>
        <w:overflowPunct/>
        <w:autoSpaceDE/>
        <w:autoSpaceDN/>
        <w:adjustRightInd/>
        <w:ind w:left="142" w:hanging="142"/>
        <w:textAlignment w:val="auto"/>
        <w:rPr>
          <w:b/>
        </w:rPr>
      </w:pPr>
      <w:r w:rsidRPr="00D81487">
        <w:t xml:space="preserve">Supplement 166: </w:t>
      </w:r>
      <w:r>
        <w:t xml:space="preserve">Query based on ID for DICOM Objects by </w:t>
      </w:r>
      <w:proofErr w:type="spellStart"/>
      <w:r>
        <w:t>RESTful</w:t>
      </w:r>
      <w:proofErr w:type="spellEnd"/>
      <w:r>
        <w:t xml:space="preserve"> Services (QIDO-RS). </w:t>
      </w:r>
      <w:r w:rsidRPr="00D81487">
        <w:rPr>
          <w:b/>
        </w:rPr>
        <w:t xml:space="preserve">Planned for </w:t>
      </w:r>
      <w:r>
        <w:rPr>
          <w:b/>
        </w:rPr>
        <w:t>April</w:t>
      </w:r>
      <w:r w:rsidRPr="00D81487">
        <w:rPr>
          <w:b/>
        </w:rPr>
        <w:t xml:space="preserve"> meeting</w:t>
      </w:r>
      <w:r>
        <w:rPr>
          <w:b/>
        </w:rPr>
        <w:t>.</w:t>
      </w:r>
    </w:p>
    <w:p w:rsidR="00D83EA6" w:rsidRDefault="00D83EA6" w:rsidP="00D83EA6">
      <w:pPr>
        <w:tabs>
          <w:tab w:val="left" w:pos="142"/>
        </w:tabs>
        <w:rPr>
          <w:b/>
        </w:rPr>
      </w:pPr>
    </w:p>
    <w:p w:rsidR="00D83EA6" w:rsidRPr="00642287" w:rsidRDefault="00D83EA6" w:rsidP="00D83EA6">
      <w:pPr>
        <w:tabs>
          <w:tab w:val="left" w:pos="142"/>
        </w:tabs>
      </w:pPr>
      <w:r>
        <w:t>Currently 15</w:t>
      </w:r>
      <w:r w:rsidRPr="00642287">
        <w:t xml:space="preserve"> supplements</w:t>
      </w:r>
      <w:r>
        <w:t xml:space="preserve"> have been assigned a number and are in progress (draft, public comment, frozen or letter ballot).</w:t>
      </w:r>
    </w:p>
    <w:p w:rsidR="00D83EA6" w:rsidRPr="00ED1883" w:rsidRDefault="00D83EA6" w:rsidP="00D83EA6">
      <w:pPr>
        <w:tabs>
          <w:tab w:val="left" w:pos="142"/>
        </w:tabs>
        <w:ind w:left="142"/>
      </w:pPr>
    </w:p>
    <w:p w:rsidR="00D83EA6" w:rsidRDefault="00D83EA6" w:rsidP="00D83EA6">
      <w:pPr>
        <w:rPr>
          <w:i/>
        </w:rPr>
      </w:pPr>
      <w:r>
        <w:rPr>
          <w:i/>
        </w:rPr>
        <w:t>Miscellaneous</w:t>
      </w:r>
    </w:p>
    <w:p w:rsidR="00D83EA6" w:rsidRDefault="00D83EA6" w:rsidP="00D83EA6">
      <w:pPr>
        <w:numPr>
          <w:ilvl w:val="0"/>
          <w:numId w:val="7"/>
        </w:numPr>
        <w:tabs>
          <w:tab w:val="left" w:pos="142"/>
        </w:tabs>
        <w:suppressAutoHyphens/>
        <w:overflowPunct/>
        <w:autoSpaceDE/>
        <w:autoSpaceDN/>
        <w:adjustRightInd/>
        <w:ind w:left="142" w:hanging="142"/>
        <w:textAlignment w:val="auto"/>
      </w:pPr>
      <w:r>
        <w:t>WG6 will meet at the following dates and places 2013:</w:t>
      </w:r>
    </w:p>
    <w:p w:rsidR="00D83EA6" w:rsidRDefault="00D83EA6" w:rsidP="00D83EA6">
      <w:pPr>
        <w:numPr>
          <w:ilvl w:val="0"/>
          <w:numId w:val="7"/>
        </w:numPr>
        <w:tabs>
          <w:tab w:val="left" w:pos="851"/>
        </w:tabs>
        <w:suppressAutoHyphens/>
        <w:overflowPunct/>
        <w:autoSpaceDE/>
        <w:autoSpaceDN/>
        <w:adjustRightInd/>
        <w:ind w:left="851" w:hanging="142"/>
        <w:textAlignment w:val="auto"/>
      </w:pPr>
      <w:r>
        <w:t>April 8 –12, 2013 at MITA</w:t>
      </w:r>
    </w:p>
    <w:p w:rsidR="00D83EA6" w:rsidRDefault="00D83EA6" w:rsidP="00D83EA6">
      <w:pPr>
        <w:numPr>
          <w:ilvl w:val="0"/>
          <w:numId w:val="7"/>
        </w:numPr>
        <w:tabs>
          <w:tab w:val="left" w:pos="851"/>
        </w:tabs>
        <w:suppressAutoHyphens/>
        <w:overflowPunct/>
        <w:autoSpaceDE/>
        <w:autoSpaceDN/>
        <w:adjustRightInd/>
        <w:ind w:left="851" w:hanging="142"/>
        <w:textAlignment w:val="auto"/>
      </w:pPr>
      <w:r>
        <w:t>June 17 – 21, 2013 at MITA</w:t>
      </w:r>
    </w:p>
    <w:p w:rsidR="00D83EA6" w:rsidRDefault="00D83EA6" w:rsidP="00D83EA6">
      <w:pPr>
        <w:numPr>
          <w:ilvl w:val="0"/>
          <w:numId w:val="7"/>
        </w:numPr>
        <w:tabs>
          <w:tab w:val="left" w:pos="851"/>
        </w:tabs>
        <w:suppressAutoHyphens/>
        <w:overflowPunct/>
        <w:autoSpaceDE/>
        <w:autoSpaceDN/>
        <w:adjustRightInd/>
        <w:ind w:left="851" w:hanging="142"/>
        <w:textAlignment w:val="auto"/>
      </w:pPr>
      <w:r>
        <w:t>August 12 – 16, 2013 at Stockholm, Sweden</w:t>
      </w:r>
    </w:p>
    <w:p w:rsidR="00D83EA6" w:rsidRDefault="00D83EA6" w:rsidP="00D83EA6">
      <w:pPr>
        <w:numPr>
          <w:ilvl w:val="0"/>
          <w:numId w:val="7"/>
        </w:numPr>
        <w:tabs>
          <w:tab w:val="left" w:pos="851"/>
        </w:tabs>
        <w:suppressAutoHyphens/>
        <w:overflowPunct/>
        <w:autoSpaceDE/>
        <w:autoSpaceDN/>
        <w:adjustRightInd/>
        <w:ind w:left="851" w:hanging="142"/>
        <w:textAlignment w:val="auto"/>
      </w:pPr>
      <w:r>
        <w:t>October 14 - 18, 2013 at MITA</w:t>
      </w:r>
    </w:p>
    <w:p w:rsidR="00D83EA6" w:rsidRDefault="00D83EA6" w:rsidP="00D83EA6">
      <w:pPr>
        <w:rPr>
          <w:i/>
        </w:rPr>
      </w:pPr>
    </w:p>
    <w:p w:rsidR="00D83EA6" w:rsidRDefault="00D83EA6" w:rsidP="00D83EA6">
      <w:pPr>
        <w:rPr>
          <w:i/>
        </w:rPr>
      </w:pPr>
      <w:r>
        <w:rPr>
          <w:i/>
        </w:rPr>
        <w:t>DICOM Publication</w:t>
      </w:r>
    </w:p>
    <w:p w:rsidR="00D83EA6" w:rsidRDefault="00D83EA6" w:rsidP="00D83EA6">
      <w:pPr>
        <w:numPr>
          <w:ilvl w:val="0"/>
          <w:numId w:val="7"/>
        </w:numPr>
        <w:tabs>
          <w:tab w:val="left" w:pos="142"/>
        </w:tabs>
        <w:suppressAutoHyphens/>
        <w:overflowPunct/>
        <w:autoSpaceDE/>
        <w:autoSpaceDN/>
        <w:adjustRightInd/>
        <w:ind w:left="142" w:hanging="142"/>
        <w:textAlignment w:val="auto"/>
      </w:pPr>
      <w:r>
        <w:lastRenderedPageBreak/>
        <w:t>Some progress is being made on the DICOM in XML effort.  This will be reported separately.</w:t>
      </w:r>
    </w:p>
    <w:p w:rsidR="00D83EA6" w:rsidRDefault="00D83EA6" w:rsidP="00D83EA6">
      <w:pPr>
        <w:rPr>
          <w:i/>
        </w:rPr>
      </w:pPr>
    </w:p>
    <w:p w:rsidR="00D83EA6" w:rsidRDefault="00D83EA6" w:rsidP="00D83EA6">
      <w:r>
        <w:t>Respectfully submitted by:</w:t>
      </w:r>
    </w:p>
    <w:p w:rsidR="00D83EA6" w:rsidRDefault="00D83EA6" w:rsidP="00D83EA6"/>
    <w:p w:rsidR="00D83EA6" w:rsidRDefault="00D83EA6" w:rsidP="00D83EA6">
      <w:r>
        <w:t>Bas Revet</w:t>
      </w:r>
    </w:p>
    <w:p w:rsidR="00D83EA6" w:rsidRDefault="00D83EA6" w:rsidP="00D83EA6">
      <w:r>
        <w:t>Chairman, DICOM WG6</w:t>
      </w:r>
    </w:p>
    <w:p w:rsidR="00A238E0" w:rsidRDefault="00A238E0" w:rsidP="00D83EA6">
      <w:pPr>
        <w:jc w:val="center"/>
        <w:rPr>
          <w:b/>
          <w:sz w:val="28"/>
        </w:rPr>
      </w:pPr>
    </w:p>
    <w:sectPr w:rsidR="00A238E0" w:rsidSect="00B1196A">
      <w:footerReference w:type="even" r:id="rId14"/>
      <w:footerReference w:type="default" r:id="rId15"/>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6C" w:rsidRDefault="002A2C6C">
      <w:pPr>
        <w:spacing w:line="20" w:lineRule="exact"/>
      </w:pPr>
    </w:p>
  </w:endnote>
  <w:endnote w:type="continuationSeparator" w:id="0">
    <w:p w:rsidR="002A2C6C" w:rsidRDefault="002A2C6C">
      <w:r>
        <w:t xml:space="preserve"> </w:t>
      </w:r>
    </w:p>
  </w:endnote>
  <w:endnote w:type="continuationNotice" w:id="1">
    <w:p w:rsidR="002A2C6C" w:rsidRDefault="002A2C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66" w:rsidRDefault="006126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2666" w:rsidRDefault="00612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66" w:rsidRDefault="00612666">
    <w:pPr>
      <w:pStyle w:val="Footer"/>
      <w:jc w:val="center"/>
      <w:rPr>
        <w:noProof/>
      </w:rPr>
    </w:pPr>
    <w:r>
      <w:fldChar w:fldCharType="begin"/>
    </w:r>
    <w:r>
      <w:instrText xml:space="preserve"> PAGE   \* MERGEFORMAT </w:instrText>
    </w:r>
    <w:r>
      <w:fldChar w:fldCharType="separate"/>
    </w:r>
    <w:r w:rsidR="00A709C8">
      <w:rPr>
        <w:noProof/>
      </w:rPr>
      <w:t>15</w:t>
    </w:r>
    <w:r>
      <w:rPr>
        <w:noProof/>
      </w:rPr>
      <w:fldChar w:fldCharType="end"/>
    </w:r>
  </w:p>
  <w:p w:rsidR="00612666" w:rsidRDefault="00612666" w:rsidP="00FB5CBB">
    <w:pPr>
      <w:pStyle w:val="Footer"/>
      <w:jc w:val="right"/>
    </w:pPr>
    <w:r>
      <w:t>DICOM Standards Committee</w:t>
    </w:r>
  </w:p>
  <w:p w:rsidR="00612666" w:rsidRDefault="00612666" w:rsidP="00FB5CBB">
    <w:pPr>
      <w:pStyle w:val="Footer"/>
      <w:jc w:val="right"/>
    </w:pPr>
    <w:r>
      <w:t>201</w:t>
    </w:r>
    <w:r w:rsidR="00B1196A">
      <w:t>3</w:t>
    </w:r>
    <w:r>
      <w:t>-0</w:t>
    </w:r>
    <w:r w:rsidR="00B1196A">
      <w:t>3</w:t>
    </w:r>
    <w:r>
      <w:t>-</w:t>
    </w:r>
    <w:r w:rsidR="00B1196A">
      <w:t>19</w:t>
    </w:r>
  </w:p>
  <w:p w:rsidR="00612666" w:rsidRDefault="00612666" w:rsidP="005B786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6C" w:rsidRDefault="002A2C6C">
      <w:r>
        <w:separator/>
      </w:r>
    </w:p>
  </w:footnote>
  <w:footnote w:type="continuationSeparator" w:id="0">
    <w:p w:rsidR="002A2C6C" w:rsidRDefault="002A2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B9CD7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pPr>
    </w:lvl>
    <w:lvl w:ilvl="1">
      <w:start w:val="1"/>
      <w:numFmt w:val="bullet"/>
      <w:lvlText w:val=""/>
      <w:lvlJc w:val="left"/>
      <w:pPr>
        <w:tabs>
          <w:tab w:val="num" w:pos="1080"/>
        </w:tabs>
      </w:pPr>
      <w:rPr>
        <w:rFonts w:ascii="Symbol" w:hAnsi="Symbol"/>
      </w:r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2">
    <w:nsid w:val="00BD0D1F"/>
    <w:multiLevelType w:val="hybridMultilevel"/>
    <w:tmpl w:val="324A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44606"/>
    <w:multiLevelType w:val="hybridMultilevel"/>
    <w:tmpl w:val="32D6928E"/>
    <w:lvl w:ilvl="0" w:tplc="45ECD1B2">
      <w:start w:val="12"/>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D4160"/>
    <w:multiLevelType w:val="hybridMultilevel"/>
    <w:tmpl w:val="7390FD30"/>
    <w:lvl w:ilvl="0" w:tplc="5AF0258E">
      <w:start w:val="6"/>
      <w:numFmt w:val="decimal"/>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B01779"/>
    <w:multiLevelType w:val="hybridMultilevel"/>
    <w:tmpl w:val="4AEC8E60"/>
    <w:lvl w:ilvl="0" w:tplc="5432977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07527"/>
    <w:multiLevelType w:val="hybridMultilevel"/>
    <w:tmpl w:val="27E28A3C"/>
    <w:lvl w:ilvl="0" w:tplc="AD5A06A4">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CCE6F42"/>
    <w:multiLevelType w:val="hybridMultilevel"/>
    <w:tmpl w:val="3304B140"/>
    <w:lvl w:ilvl="0" w:tplc="45ECD1B2">
      <w:start w:val="1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FB6F0F"/>
    <w:multiLevelType w:val="hybridMultilevel"/>
    <w:tmpl w:val="C7BAB73A"/>
    <w:lvl w:ilvl="0" w:tplc="9E72205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82ED5"/>
    <w:multiLevelType w:val="hybridMultilevel"/>
    <w:tmpl w:val="51EA1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503F1E"/>
    <w:multiLevelType w:val="hybridMultilevel"/>
    <w:tmpl w:val="3AA4043E"/>
    <w:lvl w:ilvl="0" w:tplc="785CDFA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681665"/>
    <w:multiLevelType w:val="hybridMultilevel"/>
    <w:tmpl w:val="C98C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9E319C"/>
    <w:multiLevelType w:val="hybridMultilevel"/>
    <w:tmpl w:val="ABF2D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A54378"/>
    <w:multiLevelType w:val="hybridMultilevel"/>
    <w:tmpl w:val="410CDBEC"/>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151D0"/>
    <w:multiLevelType w:val="hybridMultilevel"/>
    <w:tmpl w:val="7FDE07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36D019D8">
      <w:start w:val="1"/>
      <w:numFmt w:val="low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88090C"/>
    <w:multiLevelType w:val="hybridMultilevel"/>
    <w:tmpl w:val="9DF42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FD0F03"/>
    <w:multiLevelType w:val="hybridMultilevel"/>
    <w:tmpl w:val="7D0CBD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2B6418"/>
    <w:multiLevelType w:val="hybridMultilevel"/>
    <w:tmpl w:val="4D508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833C6F"/>
    <w:multiLevelType w:val="hybridMultilevel"/>
    <w:tmpl w:val="831AED54"/>
    <w:lvl w:ilvl="0" w:tplc="909C33AA">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E44BB"/>
    <w:multiLevelType w:val="hybridMultilevel"/>
    <w:tmpl w:val="F1D0451E"/>
    <w:lvl w:ilvl="0" w:tplc="0E787EA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1B34D5"/>
    <w:multiLevelType w:val="hybridMultilevel"/>
    <w:tmpl w:val="0DBADD4E"/>
    <w:lvl w:ilvl="0" w:tplc="17660F0C">
      <w:start w:val="1"/>
      <w:numFmt w:val="bullet"/>
      <w:pStyle w:val="List-FirstMiddle"/>
      <w:lvlText w:val=""/>
      <w:lvlJc w:val="left"/>
      <w:pPr>
        <w:tabs>
          <w:tab w:val="num" w:pos="720"/>
        </w:tabs>
        <w:ind w:left="720" w:hanging="360"/>
      </w:pPr>
      <w:rPr>
        <w:rFonts w:ascii="Symbol" w:hAnsi="Symbol" w:hint="default"/>
      </w:rPr>
    </w:lvl>
    <w:lvl w:ilvl="1" w:tplc="9F8C27F4" w:tentative="1">
      <w:start w:val="1"/>
      <w:numFmt w:val="bullet"/>
      <w:lvlText w:val="o"/>
      <w:lvlJc w:val="left"/>
      <w:pPr>
        <w:tabs>
          <w:tab w:val="num" w:pos="1440"/>
        </w:tabs>
        <w:ind w:left="1440" w:hanging="360"/>
      </w:pPr>
      <w:rPr>
        <w:rFonts w:ascii="Courier New" w:hAnsi="Courier New" w:hint="default"/>
      </w:rPr>
    </w:lvl>
    <w:lvl w:ilvl="2" w:tplc="488A5228" w:tentative="1">
      <w:start w:val="1"/>
      <w:numFmt w:val="bullet"/>
      <w:lvlText w:val=""/>
      <w:lvlJc w:val="left"/>
      <w:pPr>
        <w:tabs>
          <w:tab w:val="num" w:pos="2160"/>
        </w:tabs>
        <w:ind w:left="2160" w:hanging="360"/>
      </w:pPr>
      <w:rPr>
        <w:rFonts w:ascii="Wingdings" w:hAnsi="Wingdings" w:hint="default"/>
      </w:rPr>
    </w:lvl>
    <w:lvl w:ilvl="3" w:tplc="2D322C82" w:tentative="1">
      <w:start w:val="1"/>
      <w:numFmt w:val="bullet"/>
      <w:lvlText w:val=""/>
      <w:lvlJc w:val="left"/>
      <w:pPr>
        <w:tabs>
          <w:tab w:val="num" w:pos="2880"/>
        </w:tabs>
        <w:ind w:left="2880" w:hanging="360"/>
      </w:pPr>
      <w:rPr>
        <w:rFonts w:ascii="Symbol" w:hAnsi="Symbol" w:hint="default"/>
      </w:rPr>
    </w:lvl>
    <w:lvl w:ilvl="4" w:tplc="01F0C04E" w:tentative="1">
      <w:start w:val="1"/>
      <w:numFmt w:val="bullet"/>
      <w:lvlText w:val="o"/>
      <w:lvlJc w:val="left"/>
      <w:pPr>
        <w:tabs>
          <w:tab w:val="num" w:pos="3600"/>
        </w:tabs>
        <w:ind w:left="3600" w:hanging="360"/>
      </w:pPr>
      <w:rPr>
        <w:rFonts w:ascii="Courier New" w:hAnsi="Courier New" w:hint="default"/>
      </w:rPr>
    </w:lvl>
    <w:lvl w:ilvl="5" w:tplc="2C2E6918" w:tentative="1">
      <w:start w:val="1"/>
      <w:numFmt w:val="bullet"/>
      <w:lvlText w:val=""/>
      <w:lvlJc w:val="left"/>
      <w:pPr>
        <w:tabs>
          <w:tab w:val="num" w:pos="4320"/>
        </w:tabs>
        <w:ind w:left="4320" w:hanging="360"/>
      </w:pPr>
      <w:rPr>
        <w:rFonts w:ascii="Wingdings" w:hAnsi="Wingdings" w:hint="default"/>
      </w:rPr>
    </w:lvl>
    <w:lvl w:ilvl="6" w:tplc="4992F286" w:tentative="1">
      <w:start w:val="1"/>
      <w:numFmt w:val="bullet"/>
      <w:lvlText w:val=""/>
      <w:lvlJc w:val="left"/>
      <w:pPr>
        <w:tabs>
          <w:tab w:val="num" w:pos="5040"/>
        </w:tabs>
        <w:ind w:left="5040" w:hanging="360"/>
      </w:pPr>
      <w:rPr>
        <w:rFonts w:ascii="Symbol" w:hAnsi="Symbol" w:hint="default"/>
      </w:rPr>
    </w:lvl>
    <w:lvl w:ilvl="7" w:tplc="C6264058" w:tentative="1">
      <w:start w:val="1"/>
      <w:numFmt w:val="bullet"/>
      <w:lvlText w:val="o"/>
      <w:lvlJc w:val="left"/>
      <w:pPr>
        <w:tabs>
          <w:tab w:val="num" w:pos="5760"/>
        </w:tabs>
        <w:ind w:left="5760" w:hanging="360"/>
      </w:pPr>
      <w:rPr>
        <w:rFonts w:ascii="Courier New" w:hAnsi="Courier New" w:hint="default"/>
      </w:rPr>
    </w:lvl>
    <w:lvl w:ilvl="8" w:tplc="FC480FB0" w:tentative="1">
      <w:start w:val="1"/>
      <w:numFmt w:val="bullet"/>
      <w:lvlText w:val=""/>
      <w:lvlJc w:val="left"/>
      <w:pPr>
        <w:tabs>
          <w:tab w:val="num" w:pos="6480"/>
        </w:tabs>
        <w:ind w:left="6480" w:hanging="360"/>
      </w:pPr>
      <w:rPr>
        <w:rFonts w:ascii="Wingdings" w:hAnsi="Wingdings" w:hint="default"/>
      </w:rPr>
    </w:lvl>
  </w:abstractNum>
  <w:abstractNum w:abstractNumId="21">
    <w:nsid w:val="47DC0021"/>
    <w:multiLevelType w:val="hybridMultilevel"/>
    <w:tmpl w:val="558A28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87738BF"/>
    <w:multiLevelType w:val="multilevel"/>
    <w:tmpl w:val="94C830F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8A18F1"/>
    <w:multiLevelType w:val="hybridMultilevel"/>
    <w:tmpl w:val="1684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C00742"/>
    <w:multiLevelType w:val="hybridMultilevel"/>
    <w:tmpl w:val="38940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BC5BDD"/>
    <w:multiLevelType w:val="hybridMultilevel"/>
    <w:tmpl w:val="E6502048"/>
    <w:lvl w:ilvl="0" w:tplc="3E3E43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A02283"/>
    <w:multiLevelType w:val="hybridMultilevel"/>
    <w:tmpl w:val="6042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56533"/>
    <w:multiLevelType w:val="hybridMultilevel"/>
    <w:tmpl w:val="4E5ED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B54C1E"/>
    <w:multiLevelType w:val="hybridMultilevel"/>
    <w:tmpl w:val="A4CA8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39673B5"/>
    <w:multiLevelType w:val="hybridMultilevel"/>
    <w:tmpl w:val="9F48181E"/>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85D423A"/>
    <w:multiLevelType w:val="hybridMultilevel"/>
    <w:tmpl w:val="FE6E6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977756D"/>
    <w:multiLevelType w:val="hybridMultilevel"/>
    <w:tmpl w:val="4B58D564"/>
    <w:lvl w:ilvl="0" w:tplc="0486EF9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247EA0"/>
    <w:multiLevelType w:val="hybridMultilevel"/>
    <w:tmpl w:val="47144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D874994"/>
    <w:multiLevelType w:val="hybridMultilevel"/>
    <w:tmpl w:val="83003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4320F9B"/>
    <w:multiLevelType w:val="hybridMultilevel"/>
    <w:tmpl w:val="E6061D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4CF2C44"/>
    <w:multiLevelType w:val="hybridMultilevel"/>
    <w:tmpl w:val="D5B07E26"/>
    <w:lvl w:ilvl="0" w:tplc="3072D6B0">
      <w:start w:val="1"/>
      <w:numFmt w:val="bullet"/>
      <w:lvlText w:val=""/>
      <w:lvlJc w:val="left"/>
      <w:pPr>
        <w:tabs>
          <w:tab w:val="num" w:pos="720"/>
        </w:tabs>
        <w:ind w:left="720" w:hanging="360"/>
      </w:pPr>
      <w:rPr>
        <w:rFonts w:ascii="Symbol" w:hAnsi="Symbol" w:hint="default"/>
      </w:rPr>
    </w:lvl>
    <w:lvl w:ilvl="1" w:tplc="BBF4F182">
      <w:start w:val="1"/>
      <w:numFmt w:val="bullet"/>
      <w:lvlText w:val="o"/>
      <w:lvlJc w:val="left"/>
      <w:pPr>
        <w:tabs>
          <w:tab w:val="num" w:pos="1440"/>
        </w:tabs>
        <w:ind w:left="1440" w:hanging="360"/>
      </w:pPr>
      <w:rPr>
        <w:rFonts w:ascii="Courier New" w:hAnsi="Courier New" w:hint="default"/>
      </w:rPr>
    </w:lvl>
    <w:lvl w:ilvl="2" w:tplc="C3FC1CC0" w:tentative="1">
      <w:start w:val="1"/>
      <w:numFmt w:val="bullet"/>
      <w:lvlText w:val=""/>
      <w:lvlJc w:val="left"/>
      <w:pPr>
        <w:tabs>
          <w:tab w:val="num" w:pos="2160"/>
        </w:tabs>
        <w:ind w:left="2160" w:hanging="360"/>
      </w:pPr>
      <w:rPr>
        <w:rFonts w:ascii="Wingdings" w:hAnsi="Wingdings" w:hint="default"/>
      </w:rPr>
    </w:lvl>
    <w:lvl w:ilvl="3" w:tplc="4A38C2F8" w:tentative="1">
      <w:start w:val="1"/>
      <w:numFmt w:val="bullet"/>
      <w:lvlText w:val=""/>
      <w:lvlJc w:val="left"/>
      <w:pPr>
        <w:tabs>
          <w:tab w:val="num" w:pos="2880"/>
        </w:tabs>
        <w:ind w:left="2880" w:hanging="360"/>
      </w:pPr>
      <w:rPr>
        <w:rFonts w:ascii="Symbol" w:hAnsi="Symbol" w:hint="default"/>
      </w:rPr>
    </w:lvl>
    <w:lvl w:ilvl="4" w:tplc="26C01CC6" w:tentative="1">
      <w:start w:val="1"/>
      <w:numFmt w:val="bullet"/>
      <w:lvlText w:val="o"/>
      <w:lvlJc w:val="left"/>
      <w:pPr>
        <w:tabs>
          <w:tab w:val="num" w:pos="3600"/>
        </w:tabs>
        <w:ind w:left="3600" w:hanging="360"/>
      </w:pPr>
      <w:rPr>
        <w:rFonts w:ascii="Courier New" w:hAnsi="Courier New" w:hint="default"/>
      </w:rPr>
    </w:lvl>
    <w:lvl w:ilvl="5" w:tplc="61FC5DC4" w:tentative="1">
      <w:start w:val="1"/>
      <w:numFmt w:val="bullet"/>
      <w:lvlText w:val=""/>
      <w:lvlJc w:val="left"/>
      <w:pPr>
        <w:tabs>
          <w:tab w:val="num" w:pos="4320"/>
        </w:tabs>
        <w:ind w:left="4320" w:hanging="360"/>
      </w:pPr>
      <w:rPr>
        <w:rFonts w:ascii="Wingdings" w:hAnsi="Wingdings" w:hint="default"/>
      </w:rPr>
    </w:lvl>
    <w:lvl w:ilvl="6" w:tplc="C2F6039C" w:tentative="1">
      <w:start w:val="1"/>
      <w:numFmt w:val="bullet"/>
      <w:lvlText w:val=""/>
      <w:lvlJc w:val="left"/>
      <w:pPr>
        <w:tabs>
          <w:tab w:val="num" w:pos="5040"/>
        </w:tabs>
        <w:ind w:left="5040" w:hanging="360"/>
      </w:pPr>
      <w:rPr>
        <w:rFonts w:ascii="Symbol" w:hAnsi="Symbol" w:hint="default"/>
      </w:rPr>
    </w:lvl>
    <w:lvl w:ilvl="7" w:tplc="B5F28230" w:tentative="1">
      <w:start w:val="1"/>
      <w:numFmt w:val="bullet"/>
      <w:lvlText w:val="o"/>
      <w:lvlJc w:val="left"/>
      <w:pPr>
        <w:tabs>
          <w:tab w:val="num" w:pos="5760"/>
        </w:tabs>
        <w:ind w:left="5760" w:hanging="360"/>
      </w:pPr>
      <w:rPr>
        <w:rFonts w:ascii="Courier New" w:hAnsi="Courier New" w:hint="default"/>
      </w:rPr>
    </w:lvl>
    <w:lvl w:ilvl="8" w:tplc="011A9DCC" w:tentative="1">
      <w:start w:val="1"/>
      <w:numFmt w:val="bullet"/>
      <w:lvlText w:val=""/>
      <w:lvlJc w:val="left"/>
      <w:pPr>
        <w:tabs>
          <w:tab w:val="num" w:pos="6480"/>
        </w:tabs>
        <w:ind w:left="6480" w:hanging="360"/>
      </w:pPr>
      <w:rPr>
        <w:rFonts w:ascii="Wingdings" w:hAnsi="Wingdings" w:hint="default"/>
      </w:rPr>
    </w:lvl>
  </w:abstractNum>
  <w:abstractNum w:abstractNumId="36">
    <w:nsid w:val="655366EB"/>
    <w:multiLevelType w:val="hybridMultilevel"/>
    <w:tmpl w:val="343E95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87B0107"/>
    <w:multiLevelType w:val="hybridMultilevel"/>
    <w:tmpl w:val="9F284DF6"/>
    <w:lvl w:ilvl="0" w:tplc="785CDFA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A525DE"/>
    <w:multiLevelType w:val="hybridMultilevel"/>
    <w:tmpl w:val="E7148C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F462FCF"/>
    <w:multiLevelType w:val="hybridMultilevel"/>
    <w:tmpl w:val="83BE7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9016C7"/>
    <w:multiLevelType w:val="hybridMultilevel"/>
    <w:tmpl w:val="2D92AE9C"/>
    <w:lvl w:ilvl="0" w:tplc="E0A0076A">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4F4F85"/>
    <w:multiLevelType w:val="hybridMultilevel"/>
    <w:tmpl w:val="AF12F9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7467883"/>
    <w:multiLevelType w:val="singleLevel"/>
    <w:tmpl w:val="F6886AB6"/>
    <w:lvl w:ilvl="0">
      <w:start w:val="1"/>
      <w:numFmt w:val="decimal"/>
      <w:lvlText w:val="%1."/>
      <w:legacy w:legacy="1" w:legacySpace="120" w:legacyIndent="360"/>
      <w:lvlJc w:val="left"/>
      <w:pPr>
        <w:ind w:left="360" w:hanging="360"/>
      </w:pPr>
    </w:lvl>
  </w:abstractNum>
  <w:num w:numId="1">
    <w:abstractNumId w:val="42"/>
  </w:num>
  <w:num w:numId="2">
    <w:abstractNumId w:val="29"/>
  </w:num>
  <w:num w:numId="3">
    <w:abstractNumId w:val="35"/>
  </w:num>
  <w:num w:numId="4">
    <w:abstractNumId w:val="20"/>
  </w:num>
  <w:num w:numId="5">
    <w:abstractNumId w:val="22"/>
  </w:num>
  <w:num w:numId="6">
    <w:abstractNumId w:val="4"/>
  </w:num>
  <w:num w:numId="7">
    <w:abstractNumId w:val="13"/>
  </w:num>
  <w:num w:numId="8">
    <w:abstractNumId w:val="8"/>
  </w:num>
  <w:num w:numId="9">
    <w:abstractNumId w:val="5"/>
  </w:num>
  <w:num w:numId="10">
    <w:abstractNumId w:val="31"/>
  </w:num>
  <w:num w:numId="11">
    <w:abstractNumId w:val="27"/>
  </w:num>
  <w:num w:numId="12">
    <w:abstractNumId w:val="33"/>
  </w:num>
  <w:num w:numId="13">
    <w:abstractNumId w:val="19"/>
  </w:num>
  <w:num w:numId="14">
    <w:abstractNumId w:val="40"/>
  </w:num>
  <w:num w:numId="15">
    <w:abstractNumId w:val="7"/>
  </w:num>
  <w:num w:numId="16">
    <w:abstractNumId w:val="26"/>
  </w:num>
  <w:num w:numId="17">
    <w:abstractNumId w:val="6"/>
  </w:num>
  <w:num w:numId="18">
    <w:abstractNumId w:val="25"/>
  </w:num>
  <w:num w:numId="19">
    <w:abstractNumId w:val="18"/>
  </w:num>
  <w:num w:numId="20">
    <w:abstractNumId w:val="36"/>
  </w:num>
  <w:num w:numId="21">
    <w:abstractNumId w:val="2"/>
  </w:num>
  <w:num w:numId="22">
    <w:abstractNumId w:val="32"/>
  </w:num>
  <w:num w:numId="23">
    <w:abstractNumId w:val="36"/>
  </w:num>
  <w:num w:numId="24">
    <w:abstractNumId w:val="24"/>
  </w:num>
  <w:num w:numId="25">
    <w:abstractNumId w:val="30"/>
  </w:num>
  <w:num w:numId="26">
    <w:abstractNumId w:val="1"/>
  </w:num>
  <w:num w:numId="27">
    <w:abstractNumId w:val="0"/>
  </w:num>
  <w:num w:numId="28">
    <w:abstractNumId w:val="11"/>
  </w:num>
  <w:num w:numId="29">
    <w:abstractNumId w:val="34"/>
  </w:num>
  <w:num w:numId="30">
    <w:abstractNumId w:val="21"/>
  </w:num>
  <w:num w:numId="31">
    <w:abstractNumId w:val="9"/>
  </w:num>
  <w:num w:numId="32">
    <w:abstractNumId w:val="38"/>
  </w:num>
  <w:num w:numId="33">
    <w:abstractNumId w:val="23"/>
  </w:num>
  <w:num w:numId="34">
    <w:abstractNumId w:val="39"/>
  </w:num>
  <w:num w:numId="35">
    <w:abstractNumId w:val="28"/>
  </w:num>
  <w:num w:numId="36">
    <w:abstractNumId w:val="16"/>
  </w:num>
  <w:num w:numId="37">
    <w:abstractNumId w:val="37"/>
  </w:num>
  <w:num w:numId="38">
    <w:abstractNumId w:val="10"/>
  </w:num>
  <w:num w:numId="39">
    <w:abstractNumId w:val="15"/>
  </w:num>
  <w:num w:numId="40">
    <w:abstractNumId w:val="17"/>
  </w:num>
  <w:num w:numId="41">
    <w:abstractNumId w:val="41"/>
  </w:num>
  <w:num w:numId="42">
    <w:abstractNumId w:val="14"/>
  </w:num>
  <w:num w:numId="43">
    <w:abstractNumId w:val="12"/>
  </w:num>
  <w:num w:numId="4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4F"/>
    <w:rsid w:val="00000CCA"/>
    <w:rsid w:val="0000126C"/>
    <w:rsid w:val="00001486"/>
    <w:rsid w:val="0000615E"/>
    <w:rsid w:val="00011AD6"/>
    <w:rsid w:val="00011BDE"/>
    <w:rsid w:val="00012DF4"/>
    <w:rsid w:val="000130B2"/>
    <w:rsid w:val="0001757B"/>
    <w:rsid w:val="00017681"/>
    <w:rsid w:val="00020026"/>
    <w:rsid w:val="00020A85"/>
    <w:rsid w:val="00027016"/>
    <w:rsid w:val="00030F31"/>
    <w:rsid w:val="00031D85"/>
    <w:rsid w:val="00032E2B"/>
    <w:rsid w:val="00033DE2"/>
    <w:rsid w:val="00045D19"/>
    <w:rsid w:val="0005030C"/>
    <w:rsid w:val="00052B50"/>
    <w:rsid w:val="00061877"/>
    <w:rsid w:val="00063139"/>
    <w:rsid w:val="000701FD"/>
    <w:rsid w:val="00072832"/>
    <w:rsid w:val="00072B1D"/>
    <w:rsid w:val="00073273"/>
    <w:rsid w:val="000777F2"/>
    <w:rsid w:val="00080FC5"/>
    <w:rsid w:val="00086969"/>
    <w:rsid w:val="00086C92"/>
    <w:rsid w:val="000920F2"/>
    <w:rsid w:val="00093A94"/>
    <w:rsid w:val="00094A4A"/>
    <w:rsid w:val="0009525E"/>
    <w:rsid w:val="000A127B"/>
    <w:rsid w:val="000A35B4"/>
    <w:rsid w:val="000A57F1"/>
    <w:rsid w:val="000B1065"/>
    <w:rsid w:val="000B121B"/>
    <w:rsid w:val="000C0883"/>
    <w:rsid w:val="000C2C4A"/>
    <w:rsid w:val="000C2FC8"/>
    <w:rsid w:val="000C6A23"/>
    <w:rsid w:val="000D1094"/>
    <w:rsid w:val="000D28E6"/>
    <w:rsid w:val="000D5544"/>
    <w:rsid w:val="000E1935"/>
    <w:rsid w:val="000F58CC"/>
    <w:rsid w:val="00101DC8"/>
    <w:rsid w:val="001027D6"/>
    <w:rsid w:val="001060E1"/>
    <w:rsid w:val="0011008F"/>
    <w:rsid w:val="001127CD"/>
    <w:rsid w:val="0011603D"/>
    <w:rsid w:val="00120B8A"/>
    <w:rsid w:val="00130A71"/>
    <w:rsid w:val="00130BE5"/>
    <w:rsid w:val="00130DAE"/>
    <w:rsid w:val="001342E2"/>
    <w:rsid w:val="0013480B"/>
    <w:rsid w:val="001348D3"/>
    <w:rsid w:val="001352DD"/>
    <w:rsid w:val="00137F62"/>
    <w:rsid w:val="00141285"/>
    <w:rsid w:val="00141868"/>
    <w:rsid w:val="001418A8"/>
    <w:rsid w:val="00141E1C"/>
    <w:rsid w:val="00142870"/>
    <w:rsid w:val="00151BD6"/>
    <w:rsid w:val="00153A09"/>
    <w:rsid w:val="00153AC7"/>
    <w:rsid w:val="0015602F"/>
    <w:rsid w:val="00156839"/>
    <w:rsid w:val="001663AF"/>
    <w:rsid w:val="001673B3"/>
    <w:rsid w:val="00171857"/>
    <w:rsid w:val="0017253B"/>
    <w:rsid w:val="00181515"/>
    <w:rsid w:val="00184676"/>
    <w:rsid w:val="00185DFD"/>
    <w:rsid w:val="001934B3"/>
    <w:rsid w:val="001954DB"/>
    <w:rsid w:val="001973CC"/>
    <w:rsid w:val="001A1C23"/>
    <w:rsid w:val="001A3445"/>
    <w:rsid w:val="001A3993"/>
    <w:rsid w:val="001B0878"/>
    <w:rsid w:val="001B1158"/>
    <w:rsid w:val="001B12CE"/>
    <w:rsid w:val="001B4006"/>
    <w:rsid w:val="001B755B"/>
    <w:rsid w:val="001B7E27"/>
    <w:rsid w:val="001C090E"/>
    <w:rsid w:val="001C64B7"/>
    <w:rsid w:val="001C787B"/>
    <w:rsid w:val="001D67B2"/>
    <w:rsid w:val="001E40F8"/>
    <w:rsid w:val="001E7257"/>
    <w:rsid w:val="001F056B"/>
    <w:rsid w:val="001F13F9"/>
    <w:rsid w:val="001F3247"/>
    <w:rsid w:val="001F36A5"/>
    <w:rsid w:val="001F4E61"/>
    <w:rsid w:val="00202258"/>
    <w:rsid w:val="00203BA5"/>
    <w:rsid w:val="002100D2"/>
    <w:rsid w:val="0022018A"/>
    <w:rsid w:val="00220522"/>
    <w:rsid w:val="00222D99"/>
    <w:rsid w:val="002234DB"/>
    <w:rsid w:val="00227CDC"/>
    <w:rsid w:val="0023278C"/>
    <w:rsid w:val="00233127"/>
    <w:rsid w:val="00233275"/>
    <w:rsid w:val="00233F97"/>
    <w:rsid w:val="00236E8F"/>
    <w:rsid w:val="002422A5"/>
    <w:rsid w:val="00242FB2"/>
    <w:rsid w:val="00246AB9"/>
    <w:rsid w:val="00247CD5"/>
    <w:rsid w:val="0025375F"/>
    <w:rsid w:val="002544B3"/>
    <w:rsid w:val="0025544F"/>
    <w:rsid w:val="00256DEE"/>
    <w:rsid w:val="00256E01"/>
    <w:rsid w:val="00257ACE"/>
    <w:rsid w:val="002616B7"/>
    <w:rsid w:val="0026537C"/>
    <w:rsid w:val="00266BE9"/>
    <w:rsid w:val="002679E4"/>
    <w:rsid w:val="002702AB"/>
    <w:rsid w:val="00270A19"/>
    <w:rsid w:val="00274262"/>
    <w:rsid w:val="0028047A"/>
    <w:rsid w:val="00286E73"/>
    <w:rsid w:val="002A2C6C"/>
    <w:rsid w:val="002A5426"/>
    <w:rsid w:val="002A7265"/>
    <w:rsid w:val="002A780C"/>
    <w:rsid w:val="002B42C0"/>
    <w:rsid w:val="002B4FE4"/>
    <w:rsid w:val="002C0028"/>
    <w:rsid w:val="002C00D1"/>
    <w:rsid w:val="002C5CEA"/>
    <w:rsid w:val="002C7582"/>
    <w:rsid w:val="002D5C21"/>
    <w:rsid w:val="002D74F9"/>
    <w:rsid w:val="002E2E4A"/>
    <w:rsid w:val="002E5187"/>
    <w:rsid w:val="002F1CF8"/>
    <w:rsid w:val="002F3362"/>
    <w:rsid w:val="002F5482"/>
    <w:rsid w:val="002F55B2"/>
    <w:rsid w:val="0030721A"/>
    <w:rsid w:val="0030757D"/>
    <w:rsid w:val="00312AAE"/>
    <w:rsid w:val="003172D1"/>
    <w:rsid w:val="003175B9"/>
    <w:rsid w:val="0032476D"/>
    <w:rsid w:val="0032795D"/>
    <w:rsid w:val="0033257D"/>
    <w:rsid w:val="00333226"/>
    <w:rsid w:val="003332D4"/>
    <w:rsid w:val="00336DA1"/>
    <w:rsid w:val="00353BD4"/>
    <w:rsid w:val="00356851"/>
    <w:rsid w:val="00357835"/>
    <w:rsid w:val="0036745F"/>
    <w:rsid w:val="00370B50"/>
    <w:rsid w:val="00372991"/>
    <w:rsid w:val="00375B0D"/>
    <w:rsid w:val="003854E0"/>
    <w:rsid w:val="0039320F"/>
    <w:rsid w:val="003A3532"/>
    <w:rsid w:val="003A5D15"/>
    <w:rsid w:val="003B3F9B"/>
    <w:rsid w:val="003B6058"/>
    <w:rsid w:val="003B693D"/>
    <w:rsid w:val="003B7886"/>
    <w:rsid w:val="003C1EF9"/>
    <w:rsid w:val="003D655E"/>
    <w:rsid w:val="003E1565"/>
    <w:rsid w:val="003E22B7"/>
    <w:rsid w:val="003E4BEE"/>
    <w:rsid w:val="003E57AE"/>
    <w:rsid w:val="003E618F"/>
    <w:rsid w:val="003E790C"/>
    <w:rsid w:val="003F76DA"/>
    <w:rsid w:val="004011D9"/>
    <w:rsid w:val="00401AA3"/>
    <w:rsid w:val="00402C27"/>
    <w:rsid w:val="00404234"/>
    <w:rsid w:val="00405AB1"/>
    <w:rsid w:val="004067A3"/>
    <w:rsid w:val="00416D3B"/>
    <w:rsid w:val="004200AC"/>
    <w:rsid w:val="004203F1"/>
    <w:rsid w:val="004216EB"/>
    <w:rsid w:val="00422FAF"/>
    <w:rsid w:val="004259C7"/>
    <w:rsid w:val="00430B31"/>
    <w:rsid w:val="004336E6"/>
    <w:rsid w:val="0043402A"/>
    <w:rsid w:val="0044017C"/>
    <w:rsid w:val="00441C7F"/>
    <w:rsid w:val="004423FE"/>
    <w:rsid w:val="00446C16"/>
    <w:rsid w:val="004579BF"/>
    <w:rsid w:val="00457D1C"/>
    <w:rsid w:val="00460F8F"/>
    <w:rsid w:val="004616EE"/>
    <w:rsid w:val="00465AB0"/>
    <w:rsid w:val="004729A4"/>
    <w:rsid w:val="0047697C"/>
    <w:rsid w:val="004806CE"/>
    <w:rsid w:val="0048703D"/>
    <w:rsid w:val="004917B3"/>
    <w:rsid w:val="00493430"/>
    <w:rsid w:val="00493833"/>
    <w:rsid w:val="004A1FE6"/>
    <w:rsid w:val="004A2013"/>
    <w:rsid w:val="004A7F4B"/>
    <w:rsid w:val="004B5A69"/>
    <w:rsid w:val="004B61C6"/>
    <w:rsid w:val="004C033D"/>
    <w:rsid w:val="004C1486"/>
    <w:rsid w:val="004C5394"/>
    <w:rsid w:val="004C716F"/>
    <w:rsid w:val="004C7D12"/>
    <w:rsid w:val="004D04FC"/>
    <w:rsid w:val="004D1CC2"/>
    <w:rsid w:val="004D3791"/>
    <w:rsid w:val="004D3F49"/>
    <w:rsid w:val="004D7985"/>
    <w:rsid w:val="004E682B"/>
    <w:rsid w:val="004F5FE0"/>
    <w:rsid w:val="004F6B79"/>
    <w:rsid w:val="004F7FD8"/>
    <w:rsid w:val="005014F2"/>
    <w:rsid w:val="00505B1D"/>
    <w:rsid w:val="00507CC1"/>
    <w:rsid w:val="00513603"/>
    <w:rsid w:val="00515AD5"/>
    <w:rsid w:val="0052398C"/>
    <w:rsid w:val="00524ABA"/>
    <w:rsid w:val="0052549F"/>
    <w:rsid w:val="005258CB"/>
    <w:rsid w:val="00525B29"/>
    <w:rsid w:val="00531645"/>
    <w:rsid w:val="0053227A"/>
    <w:rsid w:val="00534B5D"/>
    <w:rsid w:val="0054068E"/>
    <w:rsid w:val="005406C5"/>
    <w:rsid w:val="00540B50"/>
    <w:rsid w:val="00544823"/>
    <w:rsid w:val="00551163"/>
    <w:rsid w:val="00551B50"/>
    <w:rsid w:val="00552F26"/>
    <w:rsid w:val="005532BE"/>
    <w:rsid w:val="00553BD8"/>
    <w:rsid w:val="00555751"/>
    <w:rsid w:val="005566BA"/>
    <w:rsid w:val="0056545E"/>
    <w:rsid w:val="005658FF"/>
    <w:rsid w:val="00570236"/>
    <w:rsid w:val="00573F87"/>
    <w:rsid w:val="00577FCA"/>
    <w:rsid w:val="0058044C"/>
    <w:rsid w:val="00582A40"/>
    <w:rsid w:val="005858ED"/>
    <w:rsid w:val="00585F72"/>
    <w:rsid w:val="00587E78"/>
    <w:rsid w:val="00590E08"/>
    <w:rsid w:val="005921E0"/>
    <w:rsid w:val="00594EC6"/>
    <w:rsid w:val="005A3069"/>
    <w:rsid w:val="005A3C7B"/>
    <w:rsid w:val="005A4898"/>
    <w:rsid w:val="005A6489"/>
    <w:rsid w:val="005B1263"/>
    <w:rsid w:val="005B786B"/>
    <w:rsid w:val="005C28AB"/>
    <w:rsid w:val="005D3686"/>
    <w:rsid w:val="005D3BD3"/>
    <w:rsid w:val="005D6929"/>
    <w:rsid w:val="005D7439"/>
    <w:rsid w:val="005E1C7B"/>
    <w:rsid w:val="005E2EE1"/>
    <w:rsid w:val="005E6C78"/>
    <w:rsid w:val="005E7A3D"/>
    <w:rsid w:val="005F3DF6"/>
    <w:rsid w:val="005F4115"/>
    <w:rsid w:val="005F43DD"/>
    <w:rsid w:val="00602780"/>
    <w:rsid w:val="0060411C"/>
    <w:rsid w:val="00612666"/>
    <w:rsid w:val="006146E3"/>
    <w:rsid w:val="00620CCE"/>
    <w:rsid w:val="0062219F"/>
    <w:rsid w:val="00622B4C"/>
    <w:rsid w:val="00624C0F"/>
    <w:rsid w:val="00626DEC"/>
    <w:rsid w:val="00626F1C"/>
    <w:rsid w:val="00630478"/>
    <w:rsid w:val="00632334"/>
    <w:rsid w:val="00633336"/>
    <w:rsid w:val="00641927"/>
    <w:rsid w:val="006422A7"/>
    <w:rsid w:val="006445EB"/>
    <w:rsid w:val="006449BC"/>
    <w:rsid w:val="0065099F"/>
    <w:rsid w:val="00651A14"/>
    <w:rsid w:val="00652419"/>
    <w:rsid w:val="00670E1C"/>
    <w:rsid w:val="00675F86"/>
    <w:rsid w:val="006807C1"/>
    <w:rsid w:val="006809A6"/>
    <w:rsid w:val="00683A37"/>
    <w:rsid w:val="00685316"/>
    <w:rsid w:val="006867E7"/>
    <w:rsid w:val="00686D7E"/>
    <w:rsid w:val="0069002C"/>
    <w:rsid w:val="00694A33"/>
    <w:rsid w:val="0069659D"/>
    <w:rsid w:val="00697672"/>
    <w:rsid w:val="006A5356"/>
    <w:rsid w:val="006A5E28"/>
    <w:rsid w:val="006A6701"/>
    <w:rsid w:val="006B2092"/>
    <w:rsid w:val="006B2822"/>
    <w:rsid w:val="006B700F"/>
    <w:rsid w:val="006C0D62"/>
    <w:rsid w:val="006C49BD"/>
    <w:rsid w:val="006D16A1"/>
    <w:rsid w:val="006D26F7"/>
    <w:rsid w:val="006D7E89"/>
    <w:rsid w:val="006E1EE6"/>
    <w:rsid w:val="006E1FEF"/>
    <w:rsid w:val="006E3C33"/>
    <w:rsid w:val="006E6F9C"/>
    <w:rsid w:val="006F2605"/>
    <w:rsid w:val="006F74F6"/>
    <w:rsid w:val="007008A1"/>
    <w:rsid w:val="007043E2"/>
    <w:rsid w:val="007063B8"/>
    <w:rsid w:val="0071071F"/>
    <w:rsid w:val="00711085"/>
    <w:rsid w:val="007125DF"/>
    <w:rsid w:val="00715F9F"/>
    <w:rsid w:val="007205E9"/>
    <w:rsid w:val="00722A53"/>
    <w:rsid w:val="007277C9"/>
    <w:rsid w:val="007320C3"/>
    <w:rsid w:val="00732D48"/>
    <w:rsid w:val="007341B7"/>
    <w:rsid w:val="0074145C"/>
    <w:rsid w:val="00742DA7"/>
    <w:rsid w:val="0074501C"/>
    <w:rsid w:val="007457E1"/>
    <w:rsid w:val="00752643"/>
    <w:rsid w:val="007535BD"/>
    <w:rsid w:val="00753984"/>
    <w:rsid w:val="00761402"/>
    <w:rsid w:val="007654FC"/>
    <w:rsid w:val="00765EB5"/>
    <w:rsid w:val="0077170B"/>
    <w:rsid w:val="007732AF"/>
    <w:rsid w:val="007805B6"/>
    <w:rsid w:val="00781CCB"/>
    <w:rsid w:val="00782316"/>
    <w:rsid w:val="00784CB9"/>
    <w:rsid w:val="00786569"/>
    <w:rsid w:val="00786F16"/>
    <w:rsid w:val="00790633"/>
    <w:rsid w:val="00791ED2"/>
    <w:rsid w:val="007962BC"/>
    <w:rsid w:val="007B00D0"/>
    <w:rsid w:val="007B04BF"/>
    <w:rsid w:val="007B0E98"/>
    <w:rsid w:val="007B6081"/>
    <w:rsid w:val="007C1293"/>
    <w:rsid w:val="007C2365"/>
    <w:rsid w:val="007D0145"/>
    <w:rsid w:val="007D68E0"/>
    <w:rsid w:val="007E1709"/>
    <w:rsid w:val="007E6A3B"/>
    <w:rsid w:val="007F0C93"/>
    <w:rsid w:val="007F3A3F"/>
    <w:rsid w:val="007F3C0F"/>
    <w:rsid w:val="007F74A3"/>
    <w:rsid w:val="008021E2"/>
    <w:rsid w:val="008042C1"/>
    <w:rsid w:val="00806EEA"/>
    <w:rsid w:val="008119D1"/>
    <w:rsid w:val="00815CD5"/>
    <w:rsid w:val="00824544"/>
    <w:rsid w:val="0082478F"/>
    <w:rsid w:val="00827BEE"/>
    <w:rsid w:val="00837775"/>
    <w:rsid w:val="00844CB8"/>
    <w:rsid w:val="00846043"/>
    <w:rsid w:val="008511B0"/>
    <w:rsid w:val="00851A7F"/>
    <w:rsid w:val="008539F7"/>
    <w:rsid w:val="008545ED"/>
    <w:rsid w:val="00861663"/>
    <w:rsid w:val="00861D9C"/>
    <w:rsid w:val="00862555"/>
    <w:rsid w:val="00870882"/>
    <w:rsid w:val="0087266F"/>
    <w:rsid w:val="00880F51"/>
    <w:rsid w:val="00882C08"/>
    <w:rsid w:val="008863F6"/>
    <w:rsid w:val="008912BF"/>
    <w:rsid w:val="00892AE9"/>
    <w:rsid w:val="008934AD"/>
    <w:rsid w:val="008934DB"/>
    <w:rsid w:val="0089381E"/>
    <w:rsid w:val="008947C0"/>
    <w:rsid w:val="00897BC0"/>
    <w:rsid w:val="008A1147"/>
    <w:rsid w:val="008A59FF"/>
    <w:rsid w:val="008A5C1A"/>
    <w:rsid w:val="008A5EDF"/>
    <w:rsid w:val="008B0A8A"/>
    <w:rsid w:val="008B53F6"/>
    <w:rsid w:val="008C3C60"/>
    <w:rsid w:val="008C63FB"/>
    <w:rsid w:val="008C6B92"/>
    <w:rsid w:val="008C74AC"/>
    <w:rsid w:val="008D26BA"/>
    <w:rsid w:val="008D3F22"/>
    <w:rsid w:val="008E1451"/>
    <w:rsid w:val="008E5B40"/>
    <w:rsid w:val="008F5150"/>
    <w:rsid w:val="008F60E4"/>
    <w:rsid w:val="008F7661"/>
    <w:rsid w:val="00904621"/>
    <w:rsid w:val="00905A02"/>
    <w:rsid w:val="0090642A"/>
    <w:rsid w:val="0091454A"/>
    <w:rsid w:val="00920944"/>
    <w:rsid w:val="009227D8"/>
    <w:rsid w:val="00922DA6"/>
    <w:rsid w:val="00926A4E"/>
    <w:rsid w:val="00926C95"/>
    <w:rsid w:val="00926CC9"/>
    <w:rsid w:val="00941A8E"/>
    <w:rsid w:val="0094340A"/>
    <w:rsid w:val="00944735"/>
    <w:rsid w:val="0095069A"/>
    <w:rsid w:val="009610B7"/>
    <w:rsid w:val="009643BB"/>
    <w:rsid w:val="009656C7"/>
    <w:rsid w:val="00971071"/>
    <w:rsid w:val="009714D7"/>
    <w:rsid w:val="00991D9E"/>
    <w:rsid w:val="00994957"/>
    <w:rsid w:val="00995D3D"/>
    <w:rsid w:val="0099725A"/>
    <w:rsid w:val="009A69E1"/>
    <w:rsid w:val="009B4B81"/>
    <w:rsid w:val="009B7A52"/>
    <w:rsid w:val="009B7B2F"/>
    <w:rsid w:val="009C0B52"/>
    <w:rsid w:val="009C3412"/>
    <w:rsid w:val="009C4FEE"/>
    <w:rsid w:val="009C535C"/>
    <w:rsid w:val="009C64FC"/>
    <w:rsid w:val="009D3666"/>
    <w:rsid w:val="009D75DF"/>
    <w:rsid w:val="009E4E47"/>
    <w:rsid w:val="009E64D6"/>
    <w:rsid w:val="009F21D2"/>
    <w:rsid w:val="009F56B1"/>
    <w:rsid w:val="009F59A0"/>
    <w:rsid w:val="00A027BC"/>
    <w:rsid w:val="00A04161"/>
    <w:rsid w:val="00A057E0"/>
    <w:rsid w:val="00A0727B"/>
    <w:rsid w:val="00A12D54"/>
    <w:rsid w:val="00A20607"/>
    <w:rsid w:val="00A225B0"/>
    <w:rsid w:val="00A230EF"/>
    <w:rsid w:val="00A238E0"/>
    <w:rsid w:val="00A23C86"/>
    <w:rsid w:val="00A247C3"/>
    <w:rsid w:val="00A25A9B"/>
    <w:rsid w:val="00A26DF2"/>
    <w:rsid w:val="00A33936"/>
    <w:rsid w:val="00A36C65"/>
    <w:rsid w:val="00A37512"/>
    <w:rsid w:val="00A37CA9"/>
    <w:rsid w:val="00A429D6"/>
    <w:rsid w:val="00A50EC7"/>
    <w:rsid w:val="00A51A27"/>
    <w:rsid w:val="00A53D2A"/>
    <w:rsid w:val="00A56AF3"/>
    <w:rsid w:val="00A608D8"/>
    <w:rsid w:val="00A60F8F"/>
    <w:rsid w:val="00A62FD2"/>
    <w:rsid w:val="00A63C68"/>
    <w:rsid w:val="00A63CCA"/>
    <w:rsid w:val="00A648D8"/>
    <w:rsid w:val="00A66FDD"/>
    <w:rsid w:val="00A67B6E"/>
    <w:rsid w:val="00A67CBB"/>
    <w:rsid w:val="00A709C8"/>
    <w:rsid w:val="00A71F56"/>
    <w:rsid w:val="00A75654"/>
    <w:rsid w:val="00A807B4"/>
    <w:rsid w:val="00A81DC6"/>
    <w:rsid w:val="00A824B8"/>
    <w:rsid w:val="00A83E05"/>
    <w:rsid w:val="00A83EEF"/>
    <w:rsid w:val="00A8414F"/>
    <w:rsid w:val="00A87A87"/>
    <w:rsid w:val="00AA1CBB"/>
    <w:rsid w:val="00AA36C2"/>
    <w:rsid w:val="00AA487E"/>
    <w:rsid w:val="00AA497C"/>
    <w:rsid w:val="00AA7752"/>
    <w:rsid w:val="00AB33DD"/>
    <w:rsid w:val="00AB4815"/>
    <w:rsid w:val="00AB7633"/>
    <w:rsid w:val="00AC591C"/>
    <w:rsid w:val="00AD23CD"/>
    <w:rsid w:val="00AD719C"/>
    <w:rsid w:val="00AE3AE9"/>
    <w:rsid w:val="00AF017A"/>
    <w:rsid w:val="00AF425D"/>
    <w:rsid w:val="00AF486C"/>
    <w:rsid w:val="00B02AB6"/>
    <w:rsid w:val="00B058AD"/>
    <w:rsid w:val="00B07907"/>
    <w:rsid w:val="00B108A3"/>
    <w:rsid w:val="00B111E2"/>
    <w:rsid w:val="00B1196A"/>
    <w:rsid w:val="00B145E8"/>
    <w:rsid w:val="00B17433"/>
    <w:rsid w:val="00B24D0F"/>
    <w:rsid w:val="00B2734B"/>
    <w:rsid w:val="00B3394B"/>
    <w:rsid w:val="00B33EFB"/>
    <w:rsid w:val="00B40457"/>
    <w:rsid w:val="00B411A1"/>
    <w:rsid w:val="00B445B0"/>
    <w:rsid w:val="00B46371"/>
    <w:rsid w:val="00B46C39"/>
    <w:rsid w:val="00B509FD"/>
    <w:rsid w:val="00B51931"/>
    <w:rsid w:val="00B5212E"/>
    <w:rsid w:val="00B54CE1"/>
    <w:rsid w:val="00B55FBC"/>
    <w:rsid w:val="00B60892"/>
    <w:rsid w:val="00B61D20"/>
    <w:rsid w:val="00B62D6B"/>
    <w:rsid w:val="00B64D7A"/>
    <w:rsid w:val="00B64DF5"/>
    <w:rsid w:val="00B65315"/>
    <w:rsid w:val="00B658EF"/>
    <w:rsid w:val="00B80257"/>
    <w:rsid w:val="00B81C82"/>
    <w:rsid w:val="00B835B9"/>
    <w:rsid w:val="00B84A7A"/>
    <w:rsid w:val="00B8636B"/>
    <w:rsid w:val="00B92092"/>
    <w:rsid w:val="00BB02EB"/>
    <w:rsid w:val="00BB30B2"/>
    <w:rsid w:val="00BB344C"/>
    <w:rsid w:val="00BB6550"/>
    <w:rsid w:val="00BC0624"/>
    <w:rsid w:val="00BC390D"/>
    <w:rsid w:val="00BC75A9"/>
    <w:rsid w:val="00BD2B4D"/>
    <w:rsid w:val="00BD31C1"/>
    <w:rsid w:val="00BD4B4E"/>
    <w:rsid w:val="00BD6546"/>
    <w:rsid w:val="00BE57BB"/>
    <w:rsid w:val="00BF0FFC"/>
    <w:rsid w:val="00BF666E"/>
    <w:rsid w:val="00C03124"/>
    <w:rsid w:val="00C05F34"/>
    <w:rsid w:val="00C11D75"/>
    <w:rsid w:val="00C133D2"/>
    <w:rsid w:val="00C1349B"/>
    <w:rsid w:val="00C224E1"/>
    <w:rsid w:val="00C26D87"/>
    <w:rsid w:val="00C407D0"/>
    <w:rsid w:val="00C4414E"/>
    <w:rsid w:val="00C457AE"/>
    <w:rsid w:val="00C464CF"/>
    <w:rsid w:val="00C4708A"/>
    <w:rsid w:val="00C56550"/>
    <w:rsid w:val="00C576A1"/>
    <w:rsid w:val="00C6345E"/>
    <w:rsid w:val="00C63E65"/>
    <w:rsid w:val="00C76C7D"/>
    <w:rsid w:val="00C86D31"/>
    <w:rsid w:val="00C90882"/>
    <w:rsid w:val="00C93822"/>
    <w:rsid w:val="00CA21EE"/>
    <w:rsid w:val="00CA48D1"/>
    <w:rsid w:val="00CA56A5"/>
    <w:rsid w:val="00CB2C85"/>
    <w:rsid w:val="00CB3F95"/>
    <w:rsid w:val="00CB5EB0"/>
    <w:rsid w:val="00CB74B5"/>
    <w:rsid w:val="00CB76BF"/>
    <w:rsid w:val="00CB7965"/>
    <w:rsid w:val="00CB7E9D"/>
    <w:rsid w:val="00CC02EF"/>
    <w:rsid w:val="00CC2947"/>
    <w:rsid w:val="00CC47D6"/>
    <w:rsid w:val="00CC7926"/>
    <w:rsid w:val="00CD2161"/>
    <w:rsid w:val="00CD26D3"/>
    <w:rsid w:val="00CD4F19"/>
    <w:rsid w:val="00CE5101"/>
    <w:rsid w:val="00CE5557"/>
    <w:rsid w:val="00CE6ABB"/>
    <w:rsid w:val="00CF06C7"/>
    <w:rsid w:val="00CF1C6C"/>
    <w:rsid w:val="00CF2624"/>
    <w:rsid w:val="00CF3C52"/>
    <w:rsid w:val="00CF4D52"/>
    <w:rsid w:val="00CF55ED"/>
    <w:rsid w:val="00D00292"/>
    <w:rsid w:val="00D005BB"/>
    <w:rsid w:val="00D0062E"/>
    <w:rsid w:val="00D06246"/>
    <w:rsid w:val="00D1366F"/>
    <w:rsid w:val="00D1786C"/>
    <w:rsid w:val="00D25FF3"/>
    <w:rsid w:val="00D26C65"/>
    <w:rsid w:val="00D27160"/>
    <w:rsid w:val="00D27AE9"/>
    <w:rsid w:val="00D33DC8"/>
    <w:rsid w:val="00D34AB5"/>
    <w:rsid w:val="00D34AB6"/>
    <w:rsid w:val="00D42D9B"/>
    <w:rsid w:val="00D47DB4"/>
    <w:rsid w:val="00D5030F"/>
    <w:rsid w:val="00D541C2"/>
    <w:rsid w:val="00D55FCC"/>
    <w:rsid w:val="00D579F1"/>
    <w:rsid w:val="00D6659A"/>
    <w:rsid w:val="00D67811"/>
    <w:rsid w:val="00D71389"/>
    <w:rsid w:val="00D72FBA"/>
    <w:rsid w:val="00D73F6B"/>
    <w:rsid w:val="00D753D4"/>
    <w:rsid w:val="00D77C71"/>
    <w:rsid w:val="00D8018C"/>
    <w:rsid w:val="00D82BAD"/>
    <w:rsid w:val="00D82DA4"/>
    <w:rsid w:val="00D83EA6"/>
    <w:rsid w:val="00D83FDC"/>
    <w:rsid w:val="00D84D01"/>
    <w:rsid w:val="00D87B52"/>
    <w:rsid w:val="00D90E47"/>
    <w:rsid w:val="00D91A44"/>
    <w:rsid w:val="00DA02F4"/>
    <w:rsid w:val="00DA1CAF"/>
    <w:rsid w:val="00DA313D"/>
    <w:rsid w:val="00DA3D2B"/>
    <w:rsid w:val="00DA5AAB"/>
    <w:rsid w:val="00DA6A86"/>
    <w:rsid w:val="00DA7E02"/>
    <w:rsid w:val="00DB04FB"/>
    <w:rsid w:val="00DB0E1F"/>
    <w:rsid w:val="00DB0EF1"/>
    <w:rsid w:val="00DB36C6"/>
    <w:rsid w:val="00DB4D2D"/>
    <w:rsid w:val="00DC4087"/>
    <w:rsid w:val="00DD2DC3"/>
    <w:rsid w:val="00DD56B2"/>
    <w:rsid w:val="00DE18B5"/>
    <w:rsid w:val="00DE1C75"/>
    <w:rsid w:val="00DE399D"/>
    <w:rsid w:val="00DE7E0A"/>
    <w:rsid w:val="00DF0B27"/>
    <w:rsid w:val="00DF3193"/>
    <w:rsid w:val="00DF51F1"/>
    <w:rsid w:val="00DF6A20"/>
    <w:rsid w:val="00E00898"/>
    <w:rsid w:val="00E05555"/>
    <w:rsid w:val="00E122E2"/>
    <w:rsid w:val="00E204DC"/>
    <w:rsid w:val="00E208D4"/>
    <w:rsid w:val="00E23392"/>
    <w:rsid w:val="00E24EA2"/>
    <w:rsid w:val="00E2517B"/>
    <w:rsid w:val="00E25FB1"/>
    <w:rsid w:val="00E27A1E"/>
    <w:rsid w:val="00E30490"/>
    <w:rsid w:val="00E35894"/>
    <w:rsid w:val="00E377BA"/>
    <w:rsid w:val="00E40A7A"/>
    <w:rsid w:val="00E47E6E"/>
    <w:rsid w:val="00E505C2"/>
    <w:rsid w:val="00E50620"/>
    <w:rsid w:val="00E50C5C"/>
    <w:rsid w:val="00E54248"/>
    <w:rsid w:val="00E55B2D"/>
    <w:rsid w:val="00E62610"/>
    <w:rsid w:val="00E63DC6"/>
    <w:rsid w:val="00E70041"/>
    <w:rsid w:val="00E77371"/>
    <w:rsid w:val="00E9141F"/>
    <w:rsid w:val="00E95C05"/>
    <w:rsid w:val="00E969F2"/>
    <w:rsid w:val="00EA040B"/>
    <w:rsid w:val="00EA0B8D"/>
    <w:rsid w:val="00EA73EA"/>
    <w:rsid w:val="00EB0BCC"/>
    <w:rsid w:val="00EB15F5"/>
    <w:rsid w:val="00EB3307"/>
    <w:rsid w:val="00EB4106"/>
    <w:rsid w:val="00EB6FAF"/>
    <w:rsid w:val="00EC3210"/>
    <w:rsid w:val="00EC4B1D"/>
    <w:rsid w:val="00EC4D6A"/>
    <w:rsid w:val="00EC4EED"/>
    <w:rsid w:val="00EC73EF"/>
    <w:rsid w:val="00ED3084"/>
    <w:rsid w:val="00ED7190"/>
    <w:rsid w:val="00ED728D"/>
    <w:rsid w:val="00EE1B09"/>
    <w:rsid w:val="00EE2C8A"/>
    <w:rsid w:val="00EF124C"/>
    <w:rsid w:val="00EF141D"/>
    <w:rsid w:val="00EF3565"/>
    <w:rsid w:val="00F014A8"/>
    <w:rsid w:val="00F017E0"/>
    <w:rsid w:val="00F05E8F"/>
    <w:rsid w:val="00F118AF"/>
    <w:rsid w:val="00F12C2A"/>
    <w:rsid w:val="00F26B28"/>
    <w:rsid w:val="00F30645"/>
    <w:rsid w:val="00F33D8F"/>
    <w:rsid w:val="00F34034"/>
    <w:rsid w:val="00F352E2"/>
    <w:rsid w:val="00F37446"/>
    <w:rsid w:val="00F4114C"/>
    <w:rsid w:val="00F442C7"/>
    <w:rsid w:val="00F44DEC"/>
    <w:rsid w:val="00F45876"/>
    <w:rsid w:val="00F52C1E"/>
    <w:rsid w:val="00F576D2"/>
    <w:rsid w:val="00F71D73"/>
    <w:rsid w:val="00F720C3"/>
    <w:rsid w:val="00F73B52"/>
    <w:rsid w:val="00F83B6B"/>
    <w:rsid w:val="00F8469F"/>
    <w:rsid w:val="00F85BDE"/>
    <w:rsid w:val="00F9065A"/>
    <w:rsid w:val="00F9704F"/>
    <w:rsid w:val="00FA1328"/>
    <w:rsid w:val="00FA2E01"/>
    <w:rsid w:val="00FB40A9"/>
    <w:rsid w:val="00FB5CBB"/>
    <w:rsid w:val="00FB7BC9"/>
    <w:rsid w:val="00FC6687"/>
    <w:rsid w:val="00FD58CC"/>
    <w:rsid w:val="00FE587A"/>
    <w:rsid w:val="00FE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uppressAutoHyphens/>
      <w:jc w:val="right"/>
      <w:outlineLvl w:val="0"/>
    </w:pPr>
    <w:rPr>
      <w:spacing w:val="-3"/>
    </w:rPr>
  </w:style>
  <w:style w:type="paragraph" w:styleId="Heading2">
    <w:name w:val="heading 2"/>
    <w:basedOn w:val="Normal"/>
    <w:next w:val="Normal"/>
    <w:qFormat/>
    <w:pPr>
      <w:keepNext/>
      <w:suppressAutoHyphens/>
      <w:jc w:val="center"/>
      <w:outlineLvl w:val="1"/>
    </w:pPr>
    <w:rPr>
      <w:spacing w:val="-3"/>
      <w:sz w:val="48"/>
      <w:u w:val="single"/>
    </w:rPr>
  </w:style>
  <w:style w:type="paragraph" w:styleId="Heading3">
    <w:name w:val="heading 3"/>
    <w:basedOn w:val="Normal"/>
    <w:next w:val="Normal"/>
    <w:qFormat/>
    <w:pPr>
      <w:keepNext/>
      <w:tabs>
        <w:tab w:val="center" w:pos="4680"/>
      </w:tabs>
      <w:suppressAutoHyphens/>
      <w:jc w:val="center"/>
      <w:outlineLvl w:val="2"/>
    </w:pPr>
    <w:rPr>
      <w:spacing w:val="-3"/>
    </w:rPr>
  </w:style>
  <w:style w:type="paragraph" w:styleId="Heading4">
    <w:name w:val="heading 4"/>
    <w:basedOn w:val="Normal"/>
    <w:next w:val="Normal"/>
    <w:qFormat/>
    <w:pPr>
      <w:keepNext/>
      <w:ind w:left="5040"/>
      <w:outlineLvl w:val="3"/>
    </w:pPr>
  </w:style>
  <w:style w:type="paragraph" w:styleId="Heading5">
    <w:name w:val="heading 5"/>
    <w:basedOn w:val="Normal"/>
    <w:next w:val="Normal"/>
    <w:qFormat/>
    <w:pPr>
      <w:keepNext/>
      <w:spacing w:before="120"/>
      <w:ind w:left="720"/>
      <w:outlineLvl w:val="4"/>
    </w:p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360"/>
      </w:tabs>
      <w:spacing w:before="240" w:after="120"/>
      <w:outlineLvl w:val="6"/>
    </w:pPr>
    <w:rPr>
      <w:spacing w:val="-3"/>
      <w:u w:val="single"/>
    </w:rPr>
  </w:style>
  <w:style w:type="paragraph" w:styleId="Heading8">
    <w:name w:val="heading 8"/>
    <w:basedOn w:val="Normal"/>
    <w:next w:val="Normal"/>
    <w:qFormat/>
    <w:pPr>
      <w:keepNext/>
      <w:jc w:val="center"/>
      <w:outlineLvl w:val="7"/>
    </w:pPr>
    <w:rPr>
      <w:b/>
      <w:spacing w:val="-3"/>
      <w:sz w:val="36"/>
    </w:rPr>
  </w:style>
  <w:style w:type="paragraph" w:styleId="Heading9">
    <w:name w:val="heading 9"/>
    <w:basedOn w:val="Normal"/>
    <w:next w:val="Normal"/>
    <w:qFormat/>
    <w:pPr>
      <w:keepNext/>
      <w:tabs>
        <w:tab w:val="left" w:pos="-1440"/>
        <w:tab w:val="left" w:pos="-720"/>
      </w:tabs>
      <w:suppressAutoHyphens/>
      <w:jc w:val="both"/>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0">
    <w:name w:val="Style0"/>
    <w:pPr>
      <w:overflowPunct w:val="0"/>
      <w:autoSpaceDE w:val="0"/>
      <w:autoSpaceDN w:val="0"/>
      <w:adjustRightInd w:val="0"/>
      <w:textAlignment w:val="baseline"/>
    </w:pPr>
    <w:rPr>
      <w:rFonts w:ascii="Arial" w:hAnsi="Arial"/>
      <w:sz w:val="24"/>
    </w:rPr>
  </w:style>
  <w:style w:type="paragraph" w:customStyle="1" w:styleId="Bullet1">
    <w:name w:val="Bullet1"/>
    <w:basedOn w:val="Normal"/>
    <w:pPr>
      <w:widowControl w:val="0"/>
      <w:tabs>
        <w:tab w:val="left" w:pos="1080"/>
      </w:tabs>
      <w:spacing w:before="60"/>
      <w:ind w:left="1080" w:hanging="540"/>
    </w:pPr>
    <w:rPr>
      <w:rFonts w:ascii="Times" w:hAnsi="Times"/>
    </w:rPr>
  </w:style>
  <w:style w:type="paragraph" w:styleId="BodyText2">
    <w:name w:val="Body Text 2"/>
    <w:basedOn w:val="Normal"/>
    <w:pPr>
      <w:tabs>
        <w:tab w:val="left" w:pos="0"/>
      </w:tabs>
      <w:suppressAutoHyphens/>
      <w:ind w:left="720" w:hanging="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uppressAutoHyphens/>
    </w:pPr>
    <w:rPr>
      <w:color w:val="0000FF"/>
      <w:spacing w:val="-3"/>
    </w:rPr>
  </w:style>
  <w:style w:type="paragraph" w:styleId="Title">
    <w:name w:val="Title"/>
    <w:basedOn w:val="Normal"/>
    <w:qFormat/>
    <w:pPr>
      <w:overflowPunct/>
      <w:jc w:val="center"/>
      <w:textAlignment w:val="auto"/>
    </w:pPr>
    <w:rPr>
      <w:b/>
      <w:spacing w:val="-3"/>
      <w:sz w:val="32"/>
    </w:rPr>
  </w:style>
  <w:style w:type="paragraph" w:styleId="BodyTextIndent">
    <w:name w:val="Body Text Indent"/>
    <w:basedOn w:val="Normal"/>
    <w:pPr>
      <w:tabs>
        <w:tab w:val="left" w:pos="720"/>
      </w:tabs>
      <w:spacing w:before="120"/>
      <w:ind w:left="720"/>
    </w:pPr>
    <w:rPr>
      <w:spacing w:val="-3"/>
    </w:rPr>
  </w:style>
  <w:style w:type="paragraph" w:styleId="BodyTextIndent2">
    <w:name w:val="Body Text Indent 2"/>
    <w:basedOn w:val="Normal"/>
    <w:pPr>
      <w:tabs>
        <w:tab w:val="left" w:pos="720"/>
      </w:tabs>
      <w:ind w:left="360"/>
    </w:pPr>
    <w:rPr>
      <w:spacing w:val="-3"/>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numPr>
        <w:ilvl w:val="12"/>
      </w:numPr>
    </w:pPr>
    <w:rPr>
      <w:i/>
      <w:spacing w:val="-3"/>
    </w:rPr>
  </w:style>
  <w:style w:type="paragraph" w:customStyle="1" w:styleId="List-FirstMiddle">
    <w:name w:val="List - First/Middle"/>
    <w:basedOn w:val="Normal"/>
    <w:pPr>
      <w:numPr>
        <w:numId w:val="4"/>
      </w:numPr>
    </w:pPr>
  </w:style>
  <w:style w:type="paragraph" w:styleId="BodyTextIndent3">
    <w:name w:val="Body Text Indent 3"/>
    <w:basedOn w:val="Normal"/>
    <w:pPr>
      <w:spacing w:after="120"/>
      <w:ind w:left="720"/>
    </w:pPr>
    <w:rPr>
      <w:i/>
      <w:iCs/>
      <w:spacing w:val="-3"/>
    </w:rPr>
  </w:style>
  <w:style w:type="paragraph" w:customStyle="1" w:styleId="List-End">
    <w:name w:val="List - End"/>
    <w:basedOn w:val="List-FirstMiddle"/>
    <w:pPr>
      <w:spacing w:after="120"/>
    </w:pPr>
  </w:style>
  <w:style w:type="character" w:styleId="Strong">
    <w:name w:val="Strong"/>
    <w:qFormat/>
    <w:rPr>
      <w:b/>
      <w:bCs/>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hint="eastAsia"/>
      <w:szCs w:val="24"/>
    </w:rPr>
  </w:style>
  <w:style w:type="paragraph" w:styleId="BalloonText">
    <w:name w:val="Balloon Text"/>
    <w:basedOn w:val="Normal"/>
    <w:semiHidden/>
    <w:rsid w:val="00402C27"/>
    <w:rPr>
      <w:rFonts w:ascii="Tahoma" w:hAnsi="Tahoma" w:cs="Tahoma"/>
      <w:sz w:val="16"/>
      <w:szCs w:val="16"/>
    </w:rPr>
  </w:style>
  <w:style w:type="paragraph" w:customStyle="1" w:styleId="PartTitle">
    <w:name w:val="Part Title"/>
    <w:basedOn w:val="Normal"/>
    <w:rsid w:val="00EE1B09"/>
    <w:pPr>
      <w:tabs>
        <w:tab w:val="left" w:pos="360"/>
        <w:tab w:val="left" w:pos="720"/>
      </w:tabs>
      <w:overflowPunct/>
      <w:autoSpaceDE/>
      <w:autoSpaceDN/>
      <w:adjustRightInd/>
      <w:spacing w:after="200"/>
      <w:jc w:val="center"/>
      <w:textAlignment w:val="auto"/>
    </w:pPr>
    <w:rPr>
      <w:rFonts w:ascii="Helvetica" w:hAnsi="Helvetica"/>
      <w:i/>
    </w:rPr>
  </w:style>
  <w:style w:type="character" w:styleId="Emphasis">
    <w:name w:val="Emphasis"/>
    <w:qFormat/>
    <w:rsid w:val="005D7439"/>
    <w:rPr>
      <w:b/>
      <w:bCs/>
      <w:i w:val="0"/>
      <w:iCs w:val="0"/>
    </w:rPr>
  </w:style>
  <w:style w:type="paragraph" w:customStyle="1" w:styleId="Default">
    <w:name w:val="Default"/>
    <w:rsid w:val="001B1158"/>
    <w:pPr>
      <w:autoSpaceDE w:val="0"/>
      <w:autoSpaceDN w:val="0"/>
      <w:adjustRightInd w:val="0"/>
    </w:pPr>
    <w:rPr>
      <w:color w:val="000000"/>
      <w:sz w:val="24"/>
      <w:szCs w:val="24"/>
    </w:rPr>
  </w:style>
  <w:style w:type="table" w:styleId="TableGrid">
    <w:name w:val="Table Grid"/>
    <w:basedOn w:val="TableNormal"/>
    <w:uiPriority w:val="59"/>
    <w:rsid w:val="006A535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D87B52"/>
    <w:pPr>
      <w:overflowPunct/>
      <w:autoSpaceDE/>
      <w:autoSpaceDN/>
      <w:adjustRightInd/>
      <w:ind w:left="720"/>
      <w:textAlignment w:val="auto"/>
    </w:pPr>
    <w:rPr>
      <w:rFonts w:ascii="Calibri" w:hAnsi="Calibri"/>
      <w:sz w:val="22"/>
      <w:szCs w:val="22"/>
    </w:rPr>
  </w:style>
  <w:style w:type="character" w:customStyle="1" w:styleId="FooterChar">
    <w:name w:val="Footer Char"/>
    <w:link w:val="Footer"/>
    <w:uiPriority w:val="99"/>
    <w:rsid w:val="00130BE5"/>
    <w:rPr>
      <w:sz w:val="24"/>
    </w:rPr>
  </w:style>
  <w:style w:type="character" w:customStyle="1" w:styleId="HeaderChar">
    <w:name w:val="Header Char"/>
    <w:link w:val="Header"/>
    <w:uiPriority w:val="99"/>
    <w:rsid w:val="00FE64D1"/>
    <w:rPr>
      <w:sz w:val="24"/>
    </w:rPr>
  </w:style>
  <w:style w:type="character" w:customStyle="1" w:styleId="EndnoteTextChar">
    <w:name w:val="Endnote Text Char"/>
    <w:link w:val="EndnoteText"/>
    <w:uiPriority w:val="99"/>
    <w:semiHidden/>
    <w:rsid w:val="00B145E8"/>
    <w:rPr>
      <w:sz w:val="24"/>
    </w:rPr>
  </w:style>
  <w:style w:type="paragraph" w:styleId="ListBullet2">
    <w:name w:val="List Bullet 2"/>
    <w:basedOn w:val="Normal"/>
    <w:rsid w:val="00B54CE1"/>
    <w:pPr>
      <w:numPr>
        <w:numId w:val="27"/>
      </w:numPr>
      <w:suppressAutoHyphens/>
      <w:overflowPunct/>
      <w:autoSpaceDE/>
      <w:autoSpaceDN/>
      <w:adjustRightInd/>
      <w:contextualSpacing/>
      <w:textAlignment w:val="auto"/>
    </w:pPr>
    <w:rPr>
      <w:szCs w:val="24"/>
      <w:lang w:eastAsia="ar-SA"/>
    </w:rPr>
  </w:style>
  <w:style w:type="paragraph" w:styleId="ListParagraph">
    <w:name w:val="List Paragraph"/>
    <w:basedOn w:val="Normal"/>
    <w:uiPriority w:val="34"/>
    <w:qFormat/>
    <w:rsid w:val="004D3791"/>
    <w:pPr>
      <w:overflowPunct/>
      <w:autoSpaceDE/>
      <w:autoSpaceDN/>
      <w:adjustRightInd/>
      <w:ind w:left="720"/>
      <w:textAlignment w:val="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uppressAutoHyphens/>
      <w:jc w:val="right"/>
      <w:outlineLvl w:val="0"/>
    </w:pPr>
    <w:rPr>
      <w:spacing w:val="-3"/>
    </w:rPr>
  </w:style>
  <w:style w:type="paragraph" w:styleId="Heading2">
    <w:name w:val="heading 2"/>
    <w:basedOn w:val="Normal"/>
    <w:next w:val="Normal"/>
    <w:qFormat/>
    <w:pPr>
      <w:keepNext/>
      <w:suppressAutoHyphens/>
      <w:jc w:val="center"/>
      <w:outlineLvl w:val="1"/>
    </w:pPr>
    <w:rPr>
      <w:spacing w:val="-3"/>
      <w:sz w:val="48"/>
      <w:u w:val="single"/>
    </w:rPr>
  </w:style>
  <w:style w:type="paragraph" w:styleId="Heading3">
    <w:name w:val="heading 3"/>
    <w:basedOn w:val="Normal"/>
    <w:next w:val="Normal"/>
    <w:qFormat/>
    <w:pPr>
      <w:keepNext/>
      <w:tabs>
        <w:tab w:val="center" w:pos="4680"/>
      </w:tabs>
      <w:suppressAutoHyphens/>
      <w:jc w:val="center"/>
      <w:outlineLvl w:val="2"/>
    </w:pPr>
    <w:rPr>
      <w:spacing w:val="-3"/>
    </w:rPr>
  </w:style>
  <w:style w:type="paragraph" w:styleId="Heading4">
    <w:name w:val="heading 4"/>
    <w:basedOn w:val="Normal"/>
    <w:next w:val="Normal"/>
    <w:qFormat/>
    <w:pPr>
      <w:keepNext/>
      <w:ind w:left="5040"/>
      <w:outlineLvl w:val="3"/>
    </w:pPr>
  </w:style>
  <w:style w:type="paragraph" w:styleId="Heading5">
    <w:name w:val="heading 5"/>
    <w:basedOn w:val="Normal"/>
    <w:next w:val="Normal"/>
    <w:qFormat/>
    <w:pPr>
      <w:keepNext/>
      <w:spacing w:before="120"/>
      <w:ind w:left="720"/>
      <w:outlineLvl w:val="4"/>
    </w:p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360"/>
      </w:tabs>
      <w:spacing w:before="240" w:after="120"/>
      <w:outlineLvl w:val="6"/>
    </w:pPr>
    <w:rPr>
      <w:spacing w:val="-3"/>
      <w:u w:val="single"/>
    </w:rPr>
  </w:style>
  <w:style w:type="paragraph" w:styleId="Heading8">
    <w:name w:val="heading 8"/>
    <w:basedOn w:val="Normal"/>
    <w:next w:val="Normal"/>
    <w:qFormat/>
    <w:pPr>
      <w:keepNext/>
      <w:jc w:val="center"/>
      <w:outlineLvl w:val="7"/>
    </w:pPr>
    <w:rPr>
      <w:b/>
      <w:spacing w:val="-3"/>
      <w:sz w:val="36"/>
    </w:rPr>
  </w:style>
  <w:style w:type="paragraph" w:styleId="Heading9">
    <w:name w:val="heading 9"/>
    <w:basedOn w:val="Normal"/>
    <w:next w:val="Normal"/>
    <w:qFormat/>
    <w:pPr>
      <w:keepNext/>
      <w:tabs>
        <w:tab w:val="left" w:pos="-1440"/>
        <w:tab w:val="left" w:pos="-720"/>
      </w:tabs>
      <w:suppressAutoHyphens/>
      <w:jc w:val="both"/>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0">
    <w:name w:val="Style0"/>
    <w:pPr>
      <w:overflowPunct w:val="0"/>
      <w:autoSpaceDE w:val="0"/>
      <w:autoSpaceDN w:val="0"/>
      <w:adjustRightInd w:val="0"/>
      <w:textAlignment w:val="baseline"/>
    </w:pPr>
    <w:rPr>
      <w:rFonts w:ascii="Arial" w:hAnsi="Arial"/>
      <w:sz w:val="24"/>
    </w:rPr>
  </w:style>
  <w:style w:type="paragraph" w:customStyle="1" w:styleId="Bullet1">
    <w:name w:val="Bullet1"/>
    <w:basedOn w:val="Normal"/>
    <w:pPr>
      <w:widowControl w:val="0"/>
      <w:tabs>
        <w:tab w:val="left" w:pos="1080"/>
      </w:tabs>
      <w:spacing w:before="60"/>
      <w:ind w:left="1080" w:hanging="540"/>
    </w:pPr>
    <w:rPr>
      <w:rFonts w:ascii="Times" w:hAnsi="Times"/>
    </w:rPr>
  </w:style>
  <w:style w:type="paragraph" w:styleId="BodyText2">
    <w:name w:val="Body Text 2"/>
    <w:basedOn w:val="Normal"/>
    <w:pPr>
      <w:tabs>
        <w:tab w:val="left" w:pos="0"/>
      </w:tabs>
      <w:suppressAutoHyphens/>
      <w:ind w:left="720" w:hanging="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uppressAutoHyphens/>
    </w:pPr>
    <w:rPr>
      <w:color w:val="0000FF"/>
      <w:spacing w:val="-3"/>
    </w:rPr>
  </w:style>
  <w:style w:type="paragraph" w:styleId="Title">
    <w:name w:val="Title"/>
    <w:basedOn w:val="Normal"/>
    <w:qFormat/>
    <w:pPr>
      <w:overflowPunct/>
      <w:jc w:val="center"/>
      <w:textAlignment w:val="auto"/>
    </w:pPr>
    <w:rPr>
      <w:b/>
      <w:spacing w:val="-3"/>
      <w:sz w:val="32"/>
    </w:rPr>
  </w:style>
  <w:style w:type="paragraph" w:styleId="BodyTextIndent">
    <w:name w:val="Body Text Indent"/>
    <w:basedOn w:val="Normal"/>
    <w:pPr>
      <w:tabs>
        <w:tab w:val="left" w:pos="720"/>
      </w:tabs>
      <w:spacing w:before="120"/>
      <w:ind w:left="720"/>
    </w:pPr>
    <w:rPr>
      <w:spacing w:val="-3"/>
    </w:rPr>
  </w:style>
  <w:style w:type="paragraph" w:styleId="BodyTextIndent2">
    <w:name w:val="Body Text Indent 2"/>
    <w:basedOn w:val="Normal"/>
    <w:pPr>
      <w:tabs>
        <w:tab w:val="left" w:pos="720"/>
      </w:tabs>
      <w:ind w:left="360"/>
    </w:pPr>
    <w:rPr>
      <w:spacing w:val="-3"/>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numPr>
        <w:ilvl w:val="12"/>
      </w:numPr>
    </w:pPr>
    <w:rPr>
      <w:i/>
      <w:spacing w:val="-3"/>
    </w:rPr>
  </w:style>
  <w:style w:type="paragraph" w:customStyle="1" w:styleId="List-FirstMiddle">
    <w:name w:val="List - First/Middle"/>
    <w:basedOn w:val="Normal"/>
    <w:pPr>
      <w:numPr>
        <w:numId w:val="4"/>
      </w:numPr>
    </w:pPr>
  </w:style>
  <w:style w:type="paragraph" w:styleId="BodyTextIndent3">
    <w:name w:val="Body Text Indent 3"/>
    <w:basedOn w:val="Normal"/>
    <w:pPr>
      <w:spacing w:after="120"/>
      <w:ind w:left="720"/>
    </w:pPr>
    <w:rPr>
      <w:i/>
      <w:iCs/>
      <w:spacing w:val="-3"/>
    </w:rPr>
  </w:style>
  <w:style w:type="paragraph" w:customStyle="1" w:styleId="List-End">
    <w:name w:val="List - End"/>
    <w:basedOn w:val="List-FirstMiddle"/>
    <w:pPr>
      <w:spacing w:after="120"/>
    </w:pPr>
  </w:style>
  <w:style w:type="character" w:styleId="Strong">
    <w:name w:val="Strong"/>
    <w:qFormat/>
    <w:rPr>
      <w:b/>
      <w:bCs/>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hint="eastAsia"/>
      <w:szCs w:val="24"/>
    </w:rPr>
  </w:style>
  <w:style w:type="paragraph" w:styleId="BalloonText">
    <w:name w:val="Balloon Text"/>
    <w:basedOn w:val="Normal"/>
    <w:semiHidden/>
    <w:rsid w:val="00402C27"/>
    <w:rPr>
      <w:rFonts w:ascii="Tahoma" w:hAnsi="Tahoma" w:cs="Tahoma"/>
      <w:sz w:val="16"/>
      <w:szCs w:val="16"/>
    </w:rPr>
  </w:style>
  <w:style w:type="paragraph" w:customStyle="1" w:styleId="PartTitle">
    <w:name w:val="Part Title"/>
    <w:basedOn w:val="Normal"/>
    <w:rsid w:val="00EE1B09"/>
    <w:pPr>
      <w:tabs>
        <w:tab w:val="left" w:pos="360"/>
        <w:tab w:val="left" w:pos="720"/>
      </w:tabs>
      <w:overflowPunct/>
      <w:autoSpaceDE/>
      <w:autoSpaceDN/>
      <w:adjustRightInd/>
      <w:spacing w:after="200"/>
      <w:jc w:val="center"/>
      <w:textAlignment w:val="auto"/>
    </w:pPr>
    <w:rPr>
      <w:rFonts w:ascii="Helvetica" w:hAnsi="Helvetica"/>
      <w:i/>
    </w:rPr>
  </w:style>
  <w:style w:type="character" w:styleId="Emphasis">
    <w:name w:val="Emphasis"/>
    <w:qFormat/>
    <w:rsid w:val="005D7439"/>
    <w:rPr>
      <w:b/>
      <w:bCs/>
      <w:i w:val="0"/>
      <w:iCs w:val="0"/>
    </w:rPr>
  </w:style>
  <w:style w:type="paragraph" w:customStyle="1" w:styleId="Default">
    <w:name w:val="Default"/>
    <w:rsid w:val="001B1158"/>
    <w:pPr>
      <w:autoSpaceDE w:val="0"/>
      <w:autoSpaceDN w:val="0"/>
      <w:adjustRightInd w:val="0"/>
    </w:pPr>
    <w:rPr>
      <w:color w:val="000000"/>
      <w:sz w:val="24"/>
      <w:szCs w:val="24"/>
    </w:rPr>
  </w:style>
  <w:style w:type="table" w:styleId="TableGrid">
    <w:name w:val="Table Grid"/>
    <w:basedOn w:val="TableNormal"/>
    <w:uiPriority w:val="59"/>
    <w:rsid w:val="006A535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D87B52"/>
    <w:pPr>
      <w:overflowPunct/>
      <w:autoSpaceDE/>
      <w:autoSpaceDN/>
      <w:adjustRightInd/>
      <w:ind w:left="720"/>
      <w:textAlignment w:val="auto"/>
    </w:pPr>
    <w:rPr>
      <w:rFonts w:ascii="Calibri" w:hAnsi="Calibri"/>
      <w:sz w:val="22"/>
      <w:szCs w:val="22"/>
    </w:rPr>
  </w:style>
  <w:style w:type="character" w:customStyle="1" w:styleId="FooterChar">
    <w:name w:val="Footer Char"/>
    <w:link w:val="Footer"/>
    <w:uiPriority w:val="99"/>
    <w:rsid w:val="00130BE5"/>
    <w:rPr>
      <w:sz w:val="24"/>
    </w:rPr>
  </w:style>
  <w:style w:type="character" w:customStyle="1" w:styleId="HeaderChar">
    <w:name w:val="Header Char"/>
    <w:link w:val="Header"/>
    <w:uiPriority w:val="99"/>
    <w:rsid w:val="00FE64D1"/>
    <w:rPr>
      <w:sz w:val="24"/>
    </w:rPr>
  </w:style>
  <w:style w:type="character" w:customStyle="1" w:styleId="EndnoteTextChar">
    <w:name w:val="Endnote Text Char"/>
    <w:link w:val="EndnoteText"/>
    <w:uiPriority w:val="99"/>
    <w:semiHidden/>
    <w:rsid w:val="00B145E8"/>
    <w:rPr>
      <w:sz w:val="24"/>
    </w:rPr>
  </w:style>
  <w:style w:type="paragraph" w:styleId="ListBullet2">
    <w:name w:val="List Bullet 2"/>
    <w:basedOn w:val="Normal"/>
    <w:rsid w:val="00B54CE1"/>
    <w:pPr>
      <w:numPr>
        <w:numId w:val="27"/>
      </w:numPr>
      <w:suppressAutoHyphens/>
      <w:overflowPunct/>
      <w:autoSpaceDE/>
      <w:autoSpaceDN/>
      <w:adjustRightInd/>
      <w:contextualSpacing/>
      <w:textAlignment w:val="auto"/>
    </w:pPr>
    <w:rPr>
      <w:szCs w:val="24"/>
      <w:lang w:eastAsia="ar-SA"/>
    </w:rPr>
  </w:style>
  <w:style w:type="paragraph" w:styleId="ListParagraph">
    <w:name w:val="List Paragraph"/>
    <w:basedOn w:val="Normal"/>
    <w:uiPriority w:val="34"/>
    <w:qFormat/>
    <w:rsid w:val="004D3791"/>
    <w:pPr>
      <w:overflowPunct/>
      <w:autoSpaceDE/>
      <w:autoSpaceDN/>
      <w:adjustRightInd/>
      <w:ind w:left="720"/>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6392">
      <w:bodyDiv w:val="1"/>
      <w:marLeft w:val="0"/>
      <w:marRight w:val="0"/>
      <w:marTop w:val="0"/>
      <w:marBottom w:val="0"/>
      <w:divBdr>
        <w:top w:val="none" w:sz="0" w:space="0" w:color="auto"/>
        <w:left w:val="none" w:sz="0" w:space="0" w:color="auto"/>
        <w:bottom w:val="none" w:sz="0" w:space="0" w:color="auto"/>
        <w:right w:val="none" w:sz="0" w:space="0" w:color="auto"/>
      </w:divBdr>
    </w:div>
    <w:div w:id="424881738">
      <w:bodyDiv w:val="1"/>
      <w:marLeft w:val="0"/>
      <w:marRight w:val="0"/>
      <w:marTop w:val="0"/>
      <w:marBottom w:val="0"/>
      <w:divBdr>
        <w:top w:val="none" w:sz="0" w:space="0" w:color="auto"/>
        <w:left w:val="none" w:sz="0" w:space="0" w:color="auto"/>
        <w:bottom w:val="none" w:sz="0" w:space="0" w:color="auto"/>
        <w:right w:val="none" w:sz="0" w:space="0" w:color="auto"/>
      </w:divBdr>
    </w:div>
    <w:div w:id="554698886">
      <w:bodyDiv w:val="1"/>
      <w:marLeft w:val="0"/>
      <w:marRight w:val="0"/>
      <w:marTop w:val="0"/>
      <w:marBottom w:val="0"/>
      <w:divBdr>
        <w:top w:val="none" w:sz="0" w:space="0" w:color="auto"/>
        <w:left w:val="none" w:sz="0" w:space="0" w:color="auto"/>
        <w:bottom w:val="none" w:sz="0" w:space="0" w:color="auto"/>
        <w:right w:val="none" w:sz="0" w:space="0" w:color="auto"/>
      </w:divBdr>
    </w:div>
    <w:div w:id="8720343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51106182">
          <w:marLeft w:val="0"/>
          <w:marRight w:val="0"/>
          <w:marTop w:val="0"/>
          <w:marBottom w:val="0"/>
          <w:divBdr>
            <w:top w:val="none" w:sz="0" w:space="0" w:color="auto"/>
            <w:left w:val="none" w:sz="0" w:space="0" w:color="auto"/>
            <w:bottom w:val="none" w:sz="0" w:space="0" w:color="auto"/>
            <w:right w:val="none" w:sz="0" w:space="0" w:color="auto"/>
          </w:divBdr>
          <w:divsChild>
            <w:div w:id="4066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4961">
      <w:bodyDiv w:val="1"/>
      <w:marLeft w:val="0"/>
      <w:marRight w:val="0"/>
      <w:marTop w:val="0"/>
      <w:marBottom w:val="0"/>
      <w:divBdr>
        <w:top w:val="none" w:sz="0" w:space="0" w:color="auto"/>
        <w:left w:val="none" w:sz="0" w:space="0" w:color="auto"/>
        <w:bottom w:val="none" w:sz="0" w:space="0" w:color="auto"/>
        <w:right w:val="none" w:sz="0" w:space="0" w:color="auto"/>
      </w:divBdr>
    </w:div>
    <w:div w:id="1177308826">
      <w:bodyDiv w:val="1"/>
      <w:marLeft w:val="0"/>
      <w:marRight w:val="0"/>
      <w:marTop w:val="0"/>
      <w:marBottom w:val="0"/>
      <w:divBdr>
        <w:top w:val="none" w:sz="0" w:space="0" w:color="auto"/>
        <w:left w:val="none" w:sz="0" w:space="0" w:color="auto"/>
        <w:bottom w:val="none" w:sz="0" w:space="0" w:color="auto"/>
        <w:right w:val="none" w:sz="0" w:space="0" w:color="auto"/>
      </w:divBdr>
    </w:div>
    <w:div w:id="1797527126">
      <w:bodyDiv w:val="1"/>
      <w:marLeft w:val="0"/>
      <w:marRight w:val="0"/>
      <w:marTop w:val="0"/>
      <w:marBottom w:val="0"/>
      <w:divBdr>
        <w:top w:val="none" w:sz="0" w:space="0" w:color="auto"/>
        <w:left w:val="none" w:sz="0" w:space="0" w:color="auto"/>
        <w:bottom w:val="none" w:sz="0" w:space="0" w:color="auto"/>
        <w:right w:val="none" w:sz="0" w:space="0" w:color="auto"/>
      </w:divBdr>
      <w:divsChild>
        <w:div w:id="2096970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he.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alth2con.com/devchallenge/ocular-imaging-challen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B0989-3F61-443F-8F10-592A0D37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_AGENDA</vt:lpstr>
    </vt:vector>
  </TitlesOfParts>
  <Company>NEMA</Company>
  <LinksUpToDate>false</LinksUpToDate>
  <CharactersWithSpaces>23251</CharactersWithSpaces>
  <SharedDoc>false</SharedDoc>
  <HLinks>
    <vt:vector size="24" baseType="variant">
      <vt:variant>
        <vt:i4>3473510</vt:i4>
      </vt:variant>
      <vt:variant>
        <vt:i4>9</vt:i4>
      </vt:variant>
      <vt:variant>
        <vt:i4>0</vt:i4>
      </vt:variant>
      <vt:variant>
        <vt:i4>5</vt:i4>
      </vt:variant>
      <vt:variant>
        <vt:lpwstr>ftp://medical.nema.org/MEDICAL/Dicom/Minutes/Committee/2012/2012-06-26/</vt:lpwstr>
      </vt:variant>
      <vt:variant>
        <vt:lpwstr/>
      </vt:variant>
      <vt:variant>
        <vt:i4>3473510</vt:i4>
      </vt:variant>
      <vt:variant>
        <vt:i4>6</vt:i4>
      </vt:variant>
      <vt:variant>
        <vt:i4>0</vt:i4>
      </vt:variant>
      <vt:variant>
        <vt:i4>5</vt:i4>
      </vt:variant>
      <vt:variant>
        <vt:lpwstr>ftp://medical.nema.org/MEDICAL/Dicom/Minutes/Committee/2012/2012-06-26/</vt:lpwstr>
      </vt:variant>
      <vt:variant>
        <vt:lpwstr/>
      </vt: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_AGENDA</dc:title>
  <dc:creator>Property of</dc:creator>
  <cp:lastModifiedBy>Vastagh, Stephen</cp:lastModifiedBy>
  <cp:revision>3</cp:revision>
  <cp:lastPrinted>2012-10-22T14:49:00Z</cp:lastPrinted>
  <dcterms:created xsi:type="dcterms:W3CDTF">2013-08-07T21:22:00Z</dcterms:created>
  <dcterms:modified xsi:type="dcterms:W3CDTF">2013-08-15T12:18:00Z</dcterms:modified>
</cp:coreProperties>
</file>