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Look w:val="04A0" w:firstRow="1" w:lastRow="0" w:firstColumn="1" w:lastColumn="0" w:noHBand="0" w:noVBand="1"/>
      </w:tblPr>
      <w:tblGrid>
        <w:gridCol w:w="5316"/>
        <w:gridCol w:w="3234"/>
      </w:tblGrid>
      <w:tr w:rsidR="002A780C" w:rsidRPr="00B01885" w:rsidTr="00141868">
        <w:tc>
          <w:tcPr>
            <w:tcW w:w="5316" w:type="dxa"/>
            <w:shd w:val="clear" w:color="auto" w:fill="auto"/>
          </w:tcPr>
          <w:p w:rsidR="002A780C" w:rsidRDefault="00AA7752" w:rsidP="002A780C">
            <w:r>
              <w:rPr>
                <w:noProof/>
              </w:rPr>
              <w:drawing>
                <wp:inline distT="0" distB="0" distL="0" distR="0">
                  <wp:extent cx="3228975" cy="800100"/>
                  <wp:effectExtent l="0" t="0" r="9525" b="0"/>
                  <wp:docPr id="1" name="Picture 1"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2A780C" w:rsidRPr="00141868" w:rsidRDefault="002A780C" w:rsidP="00141868">
            <w:pPr>
              <w:jc w:val="center"/>
              <w:rPr>
                <w:rStyle w:val="Hyperlink"/>
                <w:sz w:val="20"/>
              </w:rPr>
            </w:pPr>
            <w:r w:rsidRPr="00141868">
              <w:rPr>
                <w:rStyle w:val="Hyperlink"/>
                <w:sz w:val="20"/>
              </w:rPr>
              <w:t xml:space="preserve">1300 North 17th Street, Suite </w:t>
            </w:r>
            <w:r w:rsidR="00607B82">
              <w:rPr>
                <w:rStyle w:val="Hyperlink"/>
                <w:sz w:val="20"/>
              </w:rPr>
              <w:t>900</w:t>
            </w:r>
          </w:p>
          <w:p w:rsidR="002A780C" w:rsidRPr="00141868" w:rsidRDefault="002A780C" w:rsidP="00141868">
            <w:pPr>
              <w:tabs>
                <w:tab w:val="center" w:pos="1872"/>
                <w:tab w:val="right" w:pos="3744"/>
              </w:tabs>
              <w:jc w:val="center"/>
              <w:rPr>
                <w:rStyle w:val="Hyperlink"/>
                <w:sz w:val="20"/>
              </w:rPr>
            </w:pPr>
            <w:r w:rsidRPr="00141868">
              <w:rPr>
                <w:rStyle w:val="Hyperlink"/>
                <w:sz w:val="20"/>
              </w:rPr>
              <w:t>Arlington, VA 22209, USA</w:t>
            </w:r>
          </w:p>
          <w:p w:rsidR="002A780C" w:rsidRPr="00141868" w:rsidRDefault="002A780C" w:rsidP="00141868">
            <w:pPr>
              <w:jc w:val="center"/>
              <w:rPr>
                <w:rStyle w:val="Hyperlink"/>
                <w:sz w:val="20"/>
              </w:rPr>
            </w:pPr>
            <w:r w:rsidRPr="00141868">
              <w:rPr>
                <w:rStyle w:val="Hyperlink"/>
                <w:sz w:val="20"/>
              </w:rPr>
              <w:t xml:space="preserve">+1-703- </w:t>
            </w:r>
            <w:r w:rsidR="00607B82">
              <w:rPr>
                <w:rStyle w:val="Hyperlink"/>
                <w:sz w:val="20"/>
              </w:rPr>
              <w:t>475-9217</w:t>
            </w:r>
          </w:p>
          <w:p w:rsidR="002A780C" w:rsidRPr="00141868" w:rsidRDefault="00B64B81" w:rsidP="00141868">
            <w:pPr>
              <w:jc w:val="center"/>
              <w:rPr>
                <w:rStyle w:val="Hyperlink"/>
                <w:sz w:val="20"/>
              </w:rPr>
            </w:pPr>
            <w:hyperlink r:id="rId10" w:history="1">
              <w:r w:rsidR="002A780C" w:rsidRPr="00141868">
                <w:rPr>
                  <w:rStyle w:val="Hyperlink"/>
                  <w:sz w:val="20"/>
                </w:rPr>
                <w:t>http://dicom.nema.org</w:t>
              </w:r>
            </w:hyperlink>
          </w:p>
          <w:p w:rsidR="002A780C" w:rsidRPr="00141868" w:rsidRDefault="00B64B81" w:rsidP="00141868">
            <w:pPr>
              <w:jc w:val="center"/>
              <w:rPr>
                <w:rStyle w:val="Hyperlink"/>
                <w:b/>
              </w:rPr>
            </w:pPr>
            <w:hyperlink r:id="rId11" w:history="1">
              <w:r w:rsidR="002A780C" w:rsidRPr="00141868">
                <w:rPr>
                  <w:rStyle w:val="Hyperlink"/>
                  <w:b/>
                </w:rPr>
                <w:t>dicom@medicalimaging.org</w:t>
              </w:r>
            </w:hyperlink>
          </w:p>
        </w:tc>
      </w:tr>
    </w:tbl>
    <w:p w:rsidR="00DB04FB" w:rsidRDefault="00DB04FB">
      <w:pPr>
        <w:pStyle w:val="Heading1"/>
      </w:pPr>
    </w:p>
    <w:p w:rsidR="00D87B52" w:rsidRDefault="00DA02F4" w:rsidP="0074145C">
      <w:pPr>
        <w:pStyle w:val="Heading8"/>
        <w:rPr>
          <w:i/>
        </w:rPr>
      </w:pPr>
      <w:r>
        <w:rPr>
          <w:i/>
          <w:sz w:val="72"/>
          <w:u w:val="single"/>
        </w:rPr>
        <w:t>MI</w:t>
      </w:r>
      <w:r w:rsidR="00D87B52" w:rsidRPr="00557220">
        <w:rPr>
          <w:i/>
          <w:sz w:val="72"/>
          <w:u w:val="single"/>
        </w:rPr>
        <w:t>N</w:t>
      </w:r>
      <w:r>
        <w:rPr>
          <w:i/>
          <w:sz w:val="72"/>
          <w:u w:val="single"/>
        </w:rPr>
        <w:t>UTES</w:t>
      </w:r>
      <w:r w:rsidR="00222989">
        <w:rPr>
          <w:i/>
          <w:sz w:val="72"/>
          <w:u w:val="single"/>
        </w:rPr>
        <w:t>-</w:t>
      </w:r>
      <w:r w:rsidR="00222989" w:rsidRPr="00222989">
        <w:rPr>
          <w:i/>
          <w:sz w:val="52"/>
          <w:u w:val="single"/>
        </w:rPr>
        <w:t>Rev</w:t>
      </w:r>
      <w:r w:rsidR="00222989">
        <w:rPr>
          <w:rStyle w:val="FootnoteReference"/>
          <w:i/>
          <w:sz w:val="52"/>
          <w:u w:val="single"/>
        </w:rPr>
        <w:footnoteReference w:id="1"/>
      </w:r>
    </w:p>
    <w:p w:rsidR="00D87B52" w:rsidRDefault="00B81C82" w:rsidP="00D87B52">
      <w:pPr>
        <w:pStyle w:val="Heading6"/>
        <w:rPr>
          <w:iCs/>
          <w:sz w:val="36"/>
        </w:rPr>
      </w:pPr>
      <w:r>
        <w:rPr>
          <w:iCs/>
          <w:sz w:val="36"/>
        </w:rPr>
        <w:t>DICOM STANDARDS COMMITTEE</w:t>
      </w:r>
      <w:r w:rsidR="00D34AB6">
        <w:rPr>
          <w:iCs/>
          <w:sz w:val="36"/>
        </w:rPr>
        <w:t xml:space="preserve"> (DSC)</w:t>
      </w:r>
    </w:p>
    <w:p w:rsidR="00D87B52" w:rsidRPr="00EA48BF" w:rsidRDefault="00D87B52" w:rsidP="00D87B52">
      <w:pPr>
        <w:rPr>
          <w:iCs/>
          <w:spacing w:val="-3"/>
          <w:szCs w:val="24"/>
        </w:rPr>
      </w:pPr>
    </w:p>
    <w:p w:rsidR="00607B82" w:rsidRPr="00E4491B" w:rsidRDefault="00B23070" w:rsidP="00E4491B">
      <w:pPr>
        <w:suppressAutoHyphens/>
        <w:spacing w:after="120"/>
        <w:jc w:val="center"/>
        <w:rPr>
          <w:b/>
          <w:bCs/>
          <w:i/>
          <w:iCs/>
          <w:spacing w:val="-3"/>
          <w:sz w:val="28"/>
        </w:rPr>
      </w:pPr>
      <w:r>
        <w:rPr>
          <w:b/>
          <w:bCs/>
          <w:iCs/>
          <w:spacing w:val="-3"/>
          <w:sz w:val="28"/>
        </w:rPr>
        <w:t xml:space="preserve">April </w:t>
      </w:r>
      <w:r w:rsidR="003F5C50">
        <w:rPr>
          <w:b/>
          <w:bCs/>
          <w:iCs/>
          <w:spacing w:val="-3"/>
          <w:sz w:val="28"/>
        </w:rPr>
        <w:t>8</w:t>
      </w:r>
      <w:r>
        <w:rPr>
          <w:b/>
          <w:bCs/>
          <w:iCs/>
          <w:spacing w:val="-3"/>
          <w:sz w:val="28"/>
        </w:rPr>
        <w:t>, 2014</w:t>
      </w:r>
    </w:p>
    <w:p w:rsidR="00222989" w:rsidRDefault="00222989" w:rsidP="00B8636B">
      <w:pPr>
        <w:overflowPunct/>
        <w:autoSpaceDE/>
        <w:autoSpaceDN/>
        <w:adjustRightInd/>
        <w:jc w:val="center"/>
        <w:textAlignment w:val="auto"/>
        <w:rPr>
          <w:b/>
          <w:sz w:val="28"/>
          <w:szCs w:val="28"/>
        </w:rPr>
      </w:pPr>
      <w:r>
        <w:rPr>
          <w:b/>
          <w:sz w:val="28"/>
          <w:szCs w:val="28"/>
        </w:rPr>
        <w:t>NH Danube City Hotel</w:t>
      </w:r>
    </w:p>
    <w:p w:rsidR="00ED7190" w:rsidRPr="00E4491B" w:rsidRDefault="00FF2CE9" w:rsidP="00B8636B">
      <w:pPr>
        <w:overflowPunct/>
        <w:autoSpaceDE/>
        <w:autoSpaceDN/>
        <w:adjustRightInd/>
        <w:jc w:val="center"/>
        <w:textAlignment w:val="auto"/>
        <w:rPr>
          <w:b/>
          <w:sz w:val="28"/>
          <w:szCs w:val="28"/>
        </w:rPr>
      </w:pPr>
      <w:r w:rsidRPr="00E4491B">
        <w:rPr>
          <w:b/>
          <w:sz w:val="28"/>
          <w:szCs w:val="28"/>
        </w:rPr>
        <w:t xml:space="preserve">Vienna, Austria </w:t>
      </w:r>
    </w:p>
    <w:p w:rsidR="00B8636B" w:rsidRPr="00B23070" w:rsidRDefault="00B8636B" w:rsidP="00B8636B">
      <w:pPr>
        <w:overflowPunct/>
        <w:autoSpaceDE/>
        <w:autoSpaceDN/>
        <w:adjustRightInd/>
        <w:jc w:val="center"/>
        <w:textAlignment w:val="auto"/>
        <w:rPr>
          <w:color w:val="FF0000"/>
          <w:szCs w:val="24"/>
        </w:rPr>
      </w:pPr>
    </w:p>
    <w:p w:rsidR="00626DEC" w:rsidRDefault="00626DEC" w:rsidP="00B8636B">
      <w:pPr>
        <w:overflowPunct/>
        <w:autoSpaceDE/>
        <w:autoSpaceDN/>
        <w:adjustRightInd/>
        <w:jc w:val="center"/>
        <w:textAlignment w:val="auto"/>
        <w:rPr>
          <w:szCs w:val="24"/>
        </w:rPr>
      </w:pPr>
    </w:p>
    <w:p w:rsidR="00A709C8" w:rsidRPr="009E2537" w:rsidRDefault="00A709C8" w:rsidP="00A709C8">
      <w:pPr>
        <w:overflowPunct/>
        <w:autoSpaceDE/>
        <w:autoSpaceDN/>
        <w:adjustRightInd/>
        <w:textAlignment w:val="auto"/>
        <w:rPr>
          <w:b/>
          <w:szCs w:val="24"/>
          <w:u w:val="single"/>
        </w:rPr>
      </w:pPr>
      <w:r w:rsidRPr="009E2537">
        <w:rPr>
          <w:b/>
          <w:szCs w:val="24"/>
          <w:u w:val="single"/>
        </w:rPr>
        <w:t>Members Present – Manufacturers</w:t>
      </w:r>
      <w:r w:rsidRPr="009E2537">
        <w:rPr>
          <w:b/>
          <w:szCs w:val="24"/>
          <w:u w:val="single"/>
        </w:rPr>
        <w:tab/>
      </w:r>
      <w:r w:rsidRPr="009E2537">
        <w:rPr>
          <w:b/>
          <w:szCs w:val="24"/>
          <w:u w:val="single"/>
        </w:rPr>
        <w:tab/>
      </w:r>
      <w:r w:rsidRPr="009E2537">
        <w:rPr>
          <w:b/>
          <w:szCs w:val="24"/>
          <w:u w:val="single"/>
        </w:rPr>
        <w:tab/>
        <w:t>Represented by</w:t>
      </w:r>
    </w:p>
    <w:p w:rsidR="00292DF2" w:rsidRPr="009E2537" w:rsidRDefault="00BA5DE9" w:rsidP="00A709C8">
      <w:pPr>
        <w:overflowPunct/>
        <w:autoSpaceDE/>
        <w:autoSpaceDN/>
        <w:adjustRightInd/>
        <w:textAlignment w:val="auto"/>
        <w:rPr>
          <w:szCs w:val="24"/>
        </w:rPr>
      </w:pPr>
      <w:r w:rsidRPr="009E2537">
        <w:rPr>
          <w:szCs w:val="24"/>
        </w:rPr>
        <w:t>Carl Zeiss Meditec</w:t>
      </w:r>
      <w:r w:rsidRPr="009E2537">
        <w:rPr>
          <w:szCs w:val="24"/>
        </w:rPr>
        <w:tab/>
      </w:r>
      <w:r w:rsidR="00292DF2" w:rsidRPr="009E2537">
        <w:rPr>
          <w:szCs w:val="24"/>
        </w:rPr>
        <w:tab/>
      </w:r>
      <w:r w:rsidR="00292DF2" w:rsidRPr="009E2537">
        <w:rPr>
          <w:szCs w:val="24"/>
        </w:rPr>
        <w:tab/>
      </w:r>
      <w:r w:rsidR="00292DF2" w:rsidRPr="009E2537">
        <w:rPr>
          <w:szCs w:val="24"/>
        </w:rPr>
        <w:tab/>
      </w:r>
      <w:r w:rsidR="00292DF2" w:rsidRPr="009E2537">
        <w:rPr>
          <w:szCs w:val="24"/>
        </w:rPr>
        <w:tab/>
        <w:t>Karl-Heinz Fleischer</w:t>
      </w:r>
    </w:p>
    <w:p w:rsidR="00A709C8" w:rsidRPr="009E2537" w:rsidRDefault="00A709C8" w:rsidP="00A709C8">
      <w:pPr>
        <w:overflowPunct/>
        <w:autoSpaceDE/>
        <w:autoSpaceDN/>
        <w:adjustRightInd/>
        <w:textAlignment w:val="auto"/>
        <w:rPr>
          <w:szCs w:val="24"/>
        </w:rPr>
      </w:pPr>
      <w:r w:rsidRPr="009E2537">
        <w:rPr>
          <w:szCs w:val="24"/>
        </w:rPr>
        <w:t>GE Healthcare</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t>Harry Solomon</w:t>
      </w:r>
    </w:p>
    <w:p w:rsidR="00A709C8" w:rsidRPr="009E2537" w:rsidRDefault="00A709C8" w:rsidP="00A709C8">
      <w:pPr>
        <w:overflowPunct/>
        <w:autoSpaceDE/>
        <w:autoSpaceDN/>
        <w:adjustRightInd/>
        <w:textAlignment w:val="auto"/>
        <w:rPr>
          <w:szCs w:val="24"/>
        </w:rPr>
      </w:pPr>
      <w:r w:rsidRPr="009E2537">
        <w:rPr>
          <w:szCs w:val="24"/>
        </w:rPr>
        <w:t>Philips Healthcare</w:t>
      </w:r>
      <w:r w:rsidRPr="009E2537">
        <w:rPr>
          <w:szCs w:val="24"/>
        </w:rPr>
        <w:tab/>
      </w:r>
      <w:r w:rsidRPr="009E2537">
        <w:rPr>
          <w:szCs w:val="24"/>
        </w:rPr>
        <w:tab/>
      </w:r>
      <w:r w:rsidRPr="009E2537">
        <w:rPr>
          <w:szCs w:val="24"/>
        </w:rPr>
        <w:tab/>
      </w:r>
      <w:r w:rsidRPr="009E2537">
        <w:rPr>
          <w:szCs w:val="24"/>
        </w:rPr>
        <w:tab/>
      </w:r>
      <w:r w:rsidRPr="009E2537">
        <w:rPr>
          <w:szCs w:val="24"/>
        </w:rPr>
        <w:tab/>
        <w:t>Jeroen Medema</w:t>
      </w:r>
    </w:p>
    <w:p w:rsidR="009907B1" w:rsidRPr="009E2537" w:rsidRDefault="009907B1" w:rsidP="00A709C8">
      <w:pPr>
        <w:overflowPunct/>
        <w:autoSpaceDE/>
        <w:autoSpaceDN/>
        <w:adjustRightInd/>
        <w:textAlignment w:val="auto"/>
        <w:rPr>
          <w:szCs w:val="24"/>
        </w:rPr>
      </w:pPr>
      <w:r w:rsidRPr="009E2537">
        <w:rPr>
          <w:szCs w:val="24"/>
        </w:rPr>
        <w:t>Pixel Med Publishing</w:t>
      </w:r>
      <w:r w:rsidRPr="009E2537">
        <w:rPr>
          <w:szCs w:val="24"/>
        </w:rPr>
        <w:tab/>
      </w:r>
      <w:r w:rsidRPr="009E2537">
        <w:rPr>
          <w:szCs w:val="24"/>
        </w:rPr>
        <w:tab/>
      </w:r>
      <w:r w:rsidRPr="009E2537">
        <w:rPr>
          <w:szCs w:val="24"/>
        </w:rPr>
        <w:tab/>
      </w:r>
      <w:r w:rsidRPr="009E2537">
        <w:rPr>
          <w:szCs w:val="24"/>
        </w:rPr>
        <w:tab/>
      </w:r>
      <w:r w:rsidRPr="009E2537">
        <w:rPr>
          <w:szCs w:val="24"/>
        </w:rPr>
        <w:tab/>
        <w:t>David Clunie</w:t>
      </w:r>
    </w:p>
    <w:p w:rsidR="00A709C8" w:rsidRPr="009E2537" w:rsidRDefault="00A709C8" w:rsidP="00CF2C1B">
      <w:pPr>
        <w:overflowPunct/>
        <w:autoSpaceDE/>
        <w:autoSpaceDN/>
        <w:adjustRightInd/>
        <w:textAlignment w:val="auto"/>
        <w:rPr>
          <w:szCs w:val="24"/>
        </w:rPr>
      </w:pPr>
      <w:r w:rsidRPr="009E2537">
        <w:rPr>
          <w:szCs w:val="24"/>
        </w:rPr>
        <w:t>Siemens Healthcare</w:t>
      </w:r>
      <w:r w:rsidRPr="009E2537">
        <w:rPr>
          <w:szCs w:val="24"/>
        </w:rPr>
        <w:tab/>
      </w:r>
      <w:r w:rsidRPr="009E2537">
        <w:rPr>
          <w:szCs w:val="24"/>
        </w:rPr>
        <w:tab/>
      </w:r>
      <w:r w:rsidRPr="009E2537">
        <w:rPr>
          <w:szCs w:val="24"/>
        </w:rPr>
        <w:tab/>
      </w:r>
      <w:r w:rsidRPr="009E2537">
        <w:rPr>
          <w:szCs w:val="24"/>
        </w:rPr>
        <w:tab/>
      </w:r>
      <w:r w:rsidRPr="009E2537">
        <w:rPr>
          <w:szCs w:val="24"/>
        </w:rPr>
        <w:tab/>
        <w:t>Nikolaus Wirsz</w:t>
      </w:r>
    </w:p>
    <w:p w:rsidR="00A709C8" w:rsidRPr="009E2537" w:rsidRDefault="00A709C8" w:rsidP="00A709C8">
      <w:pPr>
        <w:overflowPunct/>
        <w:autoSpaceDE/>
        <w:autoSpaceDN/>
        <w:adjustRightInd/>
        <w:textAlignment w:val="auto"/>
        <w:rPr>
          <w:szCs w:val="24"/>
        </w:rPr>
      </w:pPr>
      <w:r w:rsidRPr="009E2537">
        <w:rPr>
          <w:szCs w:val="24"/>
        </w:rPr>
        <w:t>Toshiba Medical Research Institute USA</w:t>
      </w:r>
      <w:r w:rsidRPr="009E2537">
        <w:rPr>
          <w:szCs w:val="24"/>
        </w:rPr>
        <w:tab/>
      </w:r>
      <w:r w:rsidRPr="009E2537">
        <w:rPr>
          <w:szCs w:val="24"/>
        </w:rPr>
        <w:tab/>
        <w:t>Kevin O’Donnell</w:t>
      </w:r>
    </w:p>
    <w:p w:rsidR="00A709C8" w:rsidRPr="009E2537" w:rsidRDefault="00A709C8" w:rsidP="00A709C8">
      <w:pPr>
        <w:overflowPunct/>
        <w:autoSpaceDE/>
        <w:autoSpaceDN/>
        <w:adjustRightInd/>
        <w:textAlignment w:val="auto"/>
        <w:rPr>
          <w:szCs w:val="24"/>
        </w:rPr>
      </w:pPr>
    </w:p>
    <w:p w:rsidR="00A709C8" w:rsidRPr="009E2537" w:rsidRDefault="00A709C8" w:rsidP="00A709C8">
      <w:pPr>
        <w:overflowPunct/>
        <w:autoSpaceDE/>
        <w:autoSpaceDN/>
        <w:adjustRightInd/>
        <w:textAlignment w:val="auto"/>
        <w:rPr>
          <w:b/>
          <w:szCs w:val="24"/>
          <w:u w:val="single"/>
        </w:rPr>
      </w:pPr>
      <w:r w:rsidRPr="009E2537">
        <w:rPr>
          <w:b/>
          <w:szCs w:val="24"/>
          <w:u w:val="single"/>
        </w:rPr>
        <w:t>Members Present – Users</w:t>
      </w:r>
      <w:r w:rsidRPr="009E2537">
        <w:rPr>
          <w:b/>
          <w:szCs w:val="24"/>
          <w:u w:val="single"/>
        </w:rPr>
        <w:tab/>
      </w:r>
      <w:r w:rsidRPr="009E2537">
        <w:rPr>
          <w:b/>
          <w:szCs w:val="24"/>
          <w:u w:val="single"/>
        </w:rPr>
        <w:tab/>
      </w:r>
      <w:r w:rsidRPr="009E2537">
        <w:rPr>
          <w:b/>
          <w:szCs w:val="24"/>
          <w:u w:val="single"/>
        </w:rPr>
        <w:tab/>
      </w:r>
      <w:r w:rsidRPr="009E2537">
        <w:rPr>
          <w:b/>
          <w:szCs w:val="24"/>
          <w:u w:val="single"/>
        </w:rPr>
        <w:tab/>
        <w:t>Represented by</w:t>
      </w:r>
    </w:p>
    <w:p w:rsidR="00080D5E" w:rsidRPr="009E2537" w:rsidRDefault="00080D5E" w:rsidP="00080D5E">
      <w:pPr>
        <w:overflowPunct/>
        <w:autoSpaceDE/>
        <w:autoSpaceDN/>
        <w:adjustRightInd/>
        <w:textAlignment w:val="auto"/>
        <w:rPr>
          <w:szCs w:val="24"/>
        </w:rPr>
      </w:pPr>
      <w:r w:rsidRPr="009E2537">
        <w:rPr>
          <w:szCs w:val="24"/>
        </w:rPr>
        <w:t>American College of Radiology</w:t>
      </w:r>
      <w:r w:rsidRPr="009E2537">
        <w:rPr>
          <w:szCs w:val="24"/>
        </w:rPr>
        <w:tab/>
      </w:r>
      <w:r w:rsidRPr="009E2537">
        <w:rPr>
          <w:szCs w:val="24"/>
        </w:rPr>
        <w:tab/>
      </w:r>
      <w:r w:rsidRPr="009E2537">
        <w:rPr>
          <w:szCs w:val="24"/>
        </w:rPr>
        <w:tab/>
        <w:t>Charles Kahn</w:t>
      </w:r>
    </w:p>
    <w:p w:rsidR="00BA5DE9" w:rsidRPr="009E2537" w:rsidRDefault="00BA5DE9" w:rsidP="00BA5DE9">
      <w:pPr>
        <w:overflowPunct/>
        <w:autoSpaceDE/>
        <w:autoSpaceDN/>
        <w:adjustRightInd/>
        <w:textAlignment w:val="auto"/>
        <w:rPr>
          <w:szCs w:val="24"/>
        </w:rPr>
      </w:pPr>
      <w:r w:rsidRPr="009E2537">
        <w:rPr>
          <w:szCs w:val="24"/>
        </w:rPr>
        <w:t>American Dental Association</w:t>
      </w:r>
      <w:r w:rsidRPr="009E2537">
        <w:rPr>
          <w:szCs w:val="24"/>
        </w:rPr>
        <w:tab/>
      </w:r>
      <w:r w:rsidRPr="009E2537">
        <w:rPr>
          <w:szCs w:val="24"/>
        </w:rPr>
        <w:tab/>
      </w:r>
      <w:r w:rsidRPr="009E2537">
        <w:rPr>
          <w:szCs w:val="24"/>
        </w:rPr>
        <w:tab/>
      </w:r>
      <w:r w:rsidRPr="009E2537">
        <w:rPr>
          <w:szCs w:val="24"/>
        </w:rPr>
        <w:tab/>
        <w:t>Gregory Zeller</w:t>
      </w:r>
    </w:p>
    <w:p w:rsidR="00344EC5" w:rsidRPr="009E2537" w:rsidRDefault="00344EC5" w:rsidP="00BA5DE9">
      <w:pPr>
        <w:overflowPunct/>
        <w:autoSpaceDE/>
        <w:autoSpaceDN/>
        <w:adjustRightInd/>
        <w:textAlignment w:val="auto"/>
        <w:rPr>
          <w:szCs w:val="24"/>
        </w:rPr>
      </w:pPr>
      <w:r w:rsidRPr="009E2537">
        <w:rPr>
          <w:szCs w:val="24"/>
        </w:rPr>
        <w:t xml:space="preserve">European Society of </w:t>
      </w:r>
      <w:r w:rsidR="001D517F" w:rsidRPr="009E2537">
        <w:rPr>
          <w:szCs w:val="24"/>
        </w:rPr>
        <w:t>Radiology</w:t>
      </w:r>
      <w:r w:rsidR="001D517F" w:rsidRPr="009E2537">
        <w:rPr>
          <w:szCs w:val="24"/>
        </w:rPr>
        <w:tab/>
      </w:r>
      <w:r w:rsidR="001D517F" w:rsidRPr="009E2537">
        <w:rPr>
          <w:szCs w:val="24"/>
        </w:rPr>
        <w:tab/>
      </w:r>
      <w:r w:rsidR="001D517F" w:rsidRPr="009E2537">
        <w:rPr>
          <w:szCs w:val="24"/>
        </w:rPr>
        <w:tab/>
        <w:t>P</w:t>
      </w:r>
      <w:r w:rsidRPr="009E2537">
        <w:rPr>
          <w:szCs w:val="24"/>
        </w:rPr>
        <w:t>eter Mildenberger</w:t>
      </w:r>
    </w:p>
    <w:p w:rsidR="00B60351" w:rsidRPr="009E2537" w:rsidRDefault="00B60351" w:rsidP="00B60351">
      <w:pPr>
        <w:rPr>
          <w:szCs w:val="24"/>
        </w:rPr>
      </w:pPr>
      <w:r w:rsidRPr="009E2537">
        <w:rPr>
          <w:szCs w:val="24"/>
        </w:rPr>
        <w:t xml:space="preserve">Société Française de Radiologie </w:t>
      </w:r>
      <w:r w:rsidRPr="009E2537">
        <w:rPr>
          <w:szCs w:val="24"/>
        </w:rPr>
        <w:tab/>
      </w:r>
      <w:r w:rsidRPr="009E2537">
        <w:rPr>
          <w:szCs w:val="24"/>
        </w:rPr>
        <w:tab/>
      </w:r>
      <w:r w:rsidRPr="009E2537">
        <w:rPr>
          <w:szCs w:val="24"/>
        </w:rPr>
        <w:tab/>
        <w:t>Joel Chabriais</w:t>
      </w:r>
    </w:p>
    <w:p w:rsidR="00BA5DE9" w:rsidRPr="009E2537" w:rsidRDefault="001D517F" w:rsidP="00080D5E">
      <w:pPr>
        <w:overflowPunct/>
        <w:autoSpaceDE/>
        <w:autoSpaceDN/>
        <w:adjustRightInd/>
        <w:textAlignment w:val="auto"/>
        <w:rPr>
          <w:szCs w:val="24"/>
        </w:rPr>
      </w:pPr>
      <w:r w:rsidRPr="009E2537">
        <w:rPr>
          <w:szCs w:val="24"/>
        </w:rPr>
        <w:t>Deutsche Rontgengesellschaft</w:t>
      </w:r>
      <w:r w:rsidRPr="009E2537">
        <w:rPr>
          <w:szCs w:val="24"/>
        </w:rPr>
        <w:tab/>
      </w:r>
      <w:r w:rsidRPr="009E2537">
        <w:rPr>
          <w:szCs w:val="24"/>
        </w:rPr>
        <w:tab/>
      </w:r>
      <w:r w:rsidRPr="009E2537">
        <w:rPr>
          <w:szCs w:val="24"/>
        </w:rPr>
        <w:tab/>
        <w:t>Marc Kaemmerer</w:t>
      </w:r>
      <w:r w:rsidR="00222989" w:rsidRPr="009E2537">
        <w:rPr>
          <w:szCs w:val="24"/>
        </w:rPr>
        <w:t xml:space="preserve"> for Elmar Cotter</w:t>
      </w:r>
      <w:r w:rsidRPr="009E2537">
        <w:rPr>
          <w:szCs w:val="24"/>
        </w:rPr>
        <w:tab/>
      </w:r>
      <w:r w:rsidRPr="009E2537">
        <w:rPr>
          <w:szCs w:val="24"/>
        </w:rPr>
        <w:tab/>
      </w:r>
      <w:r w:rsidRPr="009E2537">
        <w:rPr>
          <w:szCs w:val="24"/>
        </w:rPr>
        <w:tab/>
      </w:r>
      <w:r w:rsidRPr="009E2537">
        <w:rPr>
          <w:szCs w:val="24"/>
        </w:rPr>
        <w:tab/>
      </w:r>
      <w:r w:rsidRPr="009E2537">
        <w:rPr>
          <w:szCs w:val="24"/>
        </w:rPr>
        <w:tab/>
      </w:r>
    </w:p>
    <w:p w:rsidR="00A709C8" w:rsidRPr="009E2537" w:rsidRDefault="00A709C8" w:rsidP="00A709C8">
      <w:pPr>
        <w:overflowPunct/>
        <w:autoSpaceDE/>
        <w:autoSpaceDN/>
        <w:adjustRightInd/>
        <w:textAlignment w:val="auto"/>
        <w:rPr>
          <w:b/>
          <w:szCs w:val="24"/>
          <w:u w:val="single"/>
        </w:rPr>
      </w:pPr>
      <w:r w:rsidRPr="009E2537">
        <w:rPr>
          <w:b/>
          <w:szCs w:val="24"/>
          <w:u w:val="single"/>
        </w:rPr>
        <w:t>Members Present – General Interest</w:t>
      </w:r>
      <w:r w:rsidRPr="009E2537">
        <w:rPr>
          <w:b/>
          <w:szCs w:val="24"/>
          <w:u w:val="single"/>
        </w:rPr>
        <w:tab/>
      </w:r>
      <w:r w:rsidRPr="009E2537">
        <w:rPr>
          <w:b/>
          <w:szCs w:val="24"/>
          <w:u w:val="single"/>
        </w:rPr>
        <w:tab/>
        <w:t>Represented by</w:t>
      </w:r>
    </w:p>
    <w:p w:rsidR="00A709C8" w:rsidRPr="009E2537" w:rsidRDefault="00A709C8" w:rsidP="00A709C8">
      <w:pPr>
        <w:overflowPunct/>
        <w:autoSpaceDE/>
        <w:autoSpaceDN/>
        <w:adjustRightInd/>
        <w:textAlignment w:val="auto"/>
        <w:rPr>
          <w:szCs w:val="24"/>
        </w:rPr>
      </w:pPr>
      <w:r w:rsidRPr="009E2537">
        <w:rPr>
          <w:szCs w:val="24"/>
        </w:rPr>
        <w:t>JAHIS (Japan)</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r>
      <w:r w:rsidR="00344EC5" w:rsidRPr="009E2537">
        <w:rPr>
          <w:szCs w:val="24"/>
        </w:rPr>
        <w:t>Megumi Kondo</w:t>
      </w:r>
    </w:p>
    <w:p w:rsidR="00A709C8" w:rsidRPr="009E2537" w:rsidRDefault="00A709C8" w:rsidP="00A709C8">
      <w:pPr>
        <w:overflowPunct/>
        <w:autoSpaceDE/>
        <w:autoSpaceDN/>
        <w:adjustRightInd/>
        <w:textAlignment w:val="auto"/>
        <w:rPr>
          <w:szCs w:val="24"/>
        </w:rPr>
      </w:pPr>
      <w:r w:rsidRPr="009E2537">
        <w:rPr>
          <w:szCs w:val="24"/>
        </w:rPr>
        <w:t>JIRA (Japan)</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t xml:space="preserve">Yukio Ito </w:t>
      </w:r>
    </w:p>
    <w:p w:rsidR="00A709C8" w:rsidRPr="009E2537" w:rsidRDefault="00A709C8" w:rsidP="00A709C8">
      <w:pPr>
        <w:overflowPunct/>
        <w:autoSpaceDE/>
        <w:autoSpaceDN/>
        <w:adjustRightInd/>
        <w:textAlignment w:val="auto"/>
        <w:rPr>
          <w:szCs w:val="24"/>
        </w:rPr>
      </w:pPr>
      <w:bookmarkStart w:id="0" w:name="_GoBack"/>
      <w:r w:rsidRPr="009E2537">
        <w:rPr>
          <w:szCs w:val="24"/>
        </w:rPr>
        <w:t>Medical Imaging &amp; Technology Alliance</w:t>
      </w:r>
      <w:r w:rsidRPr="009E2537">
        <w:rPr>
          <w:szCs w:val="24"/>
        </w:rPr>
        <w:tab/>
      </w:r>
      <w:r w:rsidRPr="009E2537">
        <w:rPr>
          <w:szCs w:val="24"/>
        </w:rPr>
        <w:tab/>
        <w:t>Stephen Vastagh</w:t>
      </w:r>
    </w:p>
    <w:bookmarkEnd w:id="0"/>
    <w:p w:rsidR="00A709C8" w:rsidRPr="009E2537" w:rsidRDefault="00A709C8" w:rsidP="00A709C8">
      <w:pPr>
        <w:overflowPunct/>
        <w:autoSpaceDE/>
        <w:autoSpaceDN/>
        <w:adjustRightInd/>
        <w:textAlignment w:val="auto"/>
        <w:rPr>
          <w:b/>
          <w:szCs w:val="24"/>
        </w:rPr>
      </w:pP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r>
    </w:p>
    <w:p w:rsidR="005E20F2" w:rsidRPr="009E2537" w:rsidRDefault="00A709C8" w:rsidP="005E20F2">
      <w:pPr>
        <w:overflowPunct/>
        <w:autoSpaceDE/>
        <w:autoSpaceDN/>
        <w:adjustRightInd/>
        <w:textAlignment w:val="auto"/>
        <w:rPr>
          <w:b/>
          <w:szCs w:val="24"/>
        </w:rPr>
      </w:pPr>
      <w:r w:rsidRPr="009E2537">
        <w:rPr>
          <w:b/>
          <w:szCs w:val="24"/>
          <w:u w:val="single"/>
        </w:rPr>
        <w:t>Alternate Voting Member Representatives, Observers and Others Present</w:t>
      </w:r>
      <w:r w:rsidRPr="009E2537">
        <w:rPr>
          <w:b/>
          <w:szCs w:val="24"/>
        </w:rPr>
        <w:tab/>
      </w:r>
      <w:r w:rsidR="005E20F2" w:rsidRPr="009E2537">
        <w:rPr>
          <w:szCs w:val="24"/>
        </w:rPr>
        <w:tab/>
      </w:r>
      <w:r w:rsidR="005E20F2" w:rsidRPr="009E2537">
        <w:rPr>
          <w:szCs w:val="24"/>
        </w:rPr>
        <w:tab/>
        <w:t xml:space="preserve"> </w:t>
      </w:r>
    </w:p>
    <w:p w:rsidR="00453C27" w:rsidRDefault="00453C27" w:rsidP="00080D5E">
      <w:pPr>
        <w:overflowPunct/>
        <w:autoSpaceDE/>
        <w:autoSpaceDN/>
        <w:adjustRightInd/>
        <w:textAlignment w:val="auto"/>
        <w:rPr>
          <w:szCs w:val="24"/>
        </w:rPr>
      </w:pPr>
      <w:r>
        <w:rPr>
          <w:szCs w:val="24"/>
        </w:rPr>
        <w:t>Keith Thornton</w:t>
      </w:r>
      <w:r>
        <w:rPr>
          <w:szCs w:val="24"/>
        </w:rPr>
        <w:tab/>
      </w:r>
      <w:r>
        <w:rPr>
          <w:szCs w:val="24"/>
        </w:rPr>
        <w:tab/>
      </w:r>
      <w:r>
        <w:rPr>
          <w:szCs w:val="24"/>
        </w:rPr>
        <w:tab/>
      </w:r>
      <w:r>
        <w:rPr>
          <w:szCs w:val="24"/>
        </w:rPr>
        <w:tab/>
      </w:r>
      <w:r>
        <w:rPr>
          <w:szCs w:val="24"/>
        </w:rPr>
        <w:tab/>
        <w:t>WG-13/Carl Zeiss</w:t>
      </w:r>
    </w:p>
    <w:p w:rsidR="00453C27" w:rsidRDefault="00453C27" w:rsidP="00080D5E">
      <w:pPr>
        <w:overflowPunct/>
        <w:autoSpaceDE/>
        <w:autoSpaceDN/>
        <w:adjustRightInd/>
        <w:textAlignment w:val="auto"/>
        <w:rPr>
          <w:szCs w:val="24"/>
        </w:rPr>
      </w:pPr>
      <w:r>
        <w:rPr>
          <w:szCs w:val="24"/>
        </w:rPr>
        <w:t>Bjorn Nolte</w:t>
      </w:r>
      <w:r>
        <w:rPr>
          <w:szCs w:val="24"/>
        </w:rPr>
        <w:tab/>
      </w:r>
      <w:r>
        <w:rPr>
          <w:szCs w:val="24"/>
        </w:rPr>
        <w:tab/>
      </w:r>
      <w:r>
        <w:rPr>
          <w:szCs w:val="24"/>
        </w:rPr>
        <w:tab/>
      </w:r>
      <w:r>
        <w:rPr>
          <w:szCs w:val="24"/>
        </w:rPr>
        <w:tab/>
      </w:r>
      <w:r>
        <w:rPr>
          <w:szCs w:val="24"/>
        </w:rPr>
        <w:tab/>
      </w:r>
      <w:r>
        <w:rPr>
          <w:szCs w:val="24"/>
        </w:rPr>
        <w:tab/>
        <w:t>WG-06/Siemens</w:t>
      </w:r>
    </w:p>
    <w:p w:rsidR="005E20F2" w:rsidRPr="009E2537" w:rsidRDefault="005E20F2" w:rsidP="00080D5E">
      <w:pPr>
        <w:overflowPunct/>
        <w:autoSpaceDE/>
        <w:autoSpaceDN/>
        <w:adjustRightInd/>
        <w:textAlignment w:val="auto"/>
        <w:rPr>
          <w:szCs w:val="24"/>
        </w:rPr>
      </w:pPr>
      <w:r w:rsidRPr="009E2537">
        <w:rPr>
          <w:szCs w:val="24"/>
        </w:rPr>
        <w:lastRenderedPageBreak/>
        <w:t>Veeratrishul Allareddy</w:t>
      </w:r>
      <w:r w:rsidRPr="009E2537">
        <w:rPr>
          <w:szCs w:val="24"/>
        </w:rPr>
        <w:tab/>
      </w:r>
      <w:r w:rsidRPr="009E2537">
        <w:rPr>
          <w:szCs w:val="24"/>
        </w:rPr>
        <w:tab/>
      </w:r>
      <w:r w:rsidRPr="009E2537">
        <w:rPr>
          <w:szCs w:val="24"/>
        </w:rPr>
        <w:tab/>
      </w:r>
      <w:r w:rsidRPr="009E2537">
        <w:rPr>
          <w:szCs w:val="24"/>
        </w:rPr>
        <w:tab/>
      </w:r>
      <w:r w:rsidR="001D517F" w:rsidRPr="009E2537">
        <w:rPr>
          <w:szCs w:val="24"/>
        </w:rPr>
        <w:t>WG-22/</w:t>
      </w:r>
      <w:r w:rsidRPr="009E2537">
        <w:rPr>
          <w:szCs w:val="24"/>
        </w:rPr>
        <w:t>American Dental Association</w:t>
      </w:r>
      <w:r w:rsidRPr="009E2537">
        <w:rPr>
          <w:szCs w:val="24"/>
        </w:rPr>
        <w:tab/>
      </w:r>
    </w:p>
    <w:p w:rsidR="00080D5E" w:rsidRPr="009E2537" w:rsidRDefault="006C1D10" w:rsidP="00A709C8">
      <w:pPr>
        <w:contextualSpacing/>
      </w:pPr>
      <w:r w:rsidRPr="009E2537">
        <w:t>Chris Bope</w:t>
      </w:r>
      <w:r w:rsidRPr="009E2537">
        <w:tab/>
      </w:r>
      <w:r w:rsidRPr="009E2537">
        <w:tab/>
      </w:r>
      <w:r w:rsidRPr="009E2537">
        <w:tab/>
      </w:r>
      <w:r w:rsidRPr="009E2537">
        <w:tab/>
      </w:r>
      <w:r w:rsidRPr="009E2537">
        <w:tab/>
      </w:r>
      <w:r w:rsidRPr="009E2537">
        <w:tab/>
      </w:r>
      <w:r w:rsidR="001D517F" w:rsidRPr="009E2537">
        <w:t>WG-22/</w:t>
      </w:r>
      <w:proofErr w:type="spellStart"/>
      <w:r w:rsidRPr="009E2537">
        <w:t>PaloDEx</w:t>
      </w:r>
      <w:proofErr w:type="spellEnd"/>
      <w:r w:rsidRPr="009E2537">
        <w:t xml:space="preserve"> Group </w:t>
      </w:r>
      <w:proofErr w:type="spellStart"/>
      <w:r w:rsidRPr="009E2537">
        <w:t>Oy</w:t>
      </w:r>
      <w:proofErr w:type="spellEnd"/>
      <w:r w:rsidRPr="009E2537">
        <w:tab/>
      </w:r>
      <w:r w:rsidRPr="009E2537">
        <w:tab/>
      </w:r>
      <w:r w:rsidRPr="009E2537">
        <w:tab/>
      </w:r>
    </w:p>
    <w:p w:rsidR="00A709C8" w:rsidRPr="009E2537" w:rsidRDefault="00A709C8" w:rsidP="00A709C8">
      <w:r w:rsidRPr="009E2537">
        <w:tab/>
      </w:r>
    </w:p>
    <w:p w:rsidR="00A709C8" w:rsidRPr="009E2537" w:rsidRDefault="00A709C8" w:rsidP="00A709C8">
      <w:pPr>
        <w:overflowPunct/>
        <w:autoSpaceDE/>
        <w:autoSpaceDN/>
        <w:adjustRightInd/>
        <w:textAlignment w:val="auto"/>
        <w:rPr>
          <w:b/>
          <w:szCs w:val="24"/>
          <w:u w:val="single"/>
        </w:rPr>
      </w:pPr>
      <w:r w:rsidRPr="009E2537">
        <w:rPr>
          <w:b/>
          <w:szCs w:val="24"/>
          <w:u w:val="single"/>
        </w:rPr>
        <w:t>Members Not Represented –Manufacturers</w:t>
      </w:r>
      <w:r w:rsidRPr="009E2537">
        <w:rPr>
          <w:b/>
          <w:szCs w:val="24"/>
          <w:u w:val="single"/>
        </w:rPr>
        <w:tab/>
        <w:t>Voting Representative</w:t>
      </w:r>
    </w:p>
    <w:p w:rsidR="006C1D10" w:rsidRPr="009E2537" w:rsidRDefault="00A709C8" w:rsidP="00A709C8">
      <w:pPr>
        <w:overflowPunct/>
        <w:autoSpaceDE/>
        <w:autoSpaceDN/>
        <w:adjustRightInd/>
        <w:textAlignment w:val="auto"/>
        <w:rPr>
          <w:szCs w:val="24"/>
        </w:rPr>
      </w:pPr>
      <w:r w:rsidRPr="009E2537">
        <w:rPr>
          <w:szCs w:val="24"/>
        </w:rPr>
        <w:t>*Agfa Healthcare</w:t>
      </w:r>
      <w:r w:rsidRPr="009E2537">
        <w:rPr>
          <w:szCs w:val="24"/>
        </w:rPr>
        <w:tab/>
      </w:r>
      <w:r w:rsidRPr="009E2537">
        <w:rPr>
          <w:szCs w:val="24"/>
        </w:rPr>
        <w:tab/>
      </w:r>
      <w:r w:rsidRPr="009E2537">
        <w:rPr>
          <w:szCs w:val="24"/>
        </w:rPr>
        <w:tab/>
      </w:r>
      <w:r w:rsidRPr="009E2537">
        <w:rPr>
          <w:szCs w:val="24"/>
        </w:rPr>
        <w:tab/>
      </w:r>
      <w:r w:rsidRPr="009E2537">
        <w:rPr>
          <w:szCs w:val="24"/>
        </w:rPr>
        <w:tab/>
        <w:t>Geert Claeys</w:t>
      </w:r>
      <w:r w:rsidR="006C1D10" w:rsidRPr="009E2537">
        <w:rPr>
          <w:szCs w:val="24"/>
        </w:rPr>
        <w:tab/>
      </w:r>
      <w:r w:rsidR="006C1D10" w:rsidRPr="009E2537">
        <w:rPr>
          <w:szCs w:val="24"/>
        </w:rPr>
        <w:tab/>
      </w:r>
      <w:r w:rsidR="006C1D10" w:rsidRPr="009E2537">
        <w:rPr>
          <w:szCs w:val="24"/>
        </w:rPr>
        <w:tab/>
      </w:r>
      <w:r w:rsidR="006C1D10" w:rsidRPr="009E2537">
        <w:rPr>
          <w:szCs w:val="24"/>
        </w:rPr>
        <w:tab/>
      </w:r>
    </w:p>
    <w:p w:rsidR="001506C3" w:rsidRPr="009E2537" w:rsidRDefault="001506C3" w:rsidP="001506C3">
      <w:pPr>
        <w:overflowPunct/>
        <w:autoSpaceDE/>
        <w:autoSpaceDN/>
        <w:adjustRightInd/>
        <w:textAlignment w:val="auto"/>
        <w:rPr>
          <w:sz w:val="22"/>
          <w:szCs w:val="22"/>
        </w:rPr>
      </w:pPr>
      <w:r w:rsidRPr="009E2537">
        <w:rPr>
          <w:sz w:val="22"/>
          <w:szCs w:val="22"/>
        </w:rPr>
        <w:t xml:space="preserve">*Bayer Radiology and Interventional </w:t>
      </w:r>
      <w:r w:rsidRPr="009E2537">
        <w:rPr>
          <w:sz w:val="22"/>
          <w:szCs w:val="22"/>
        </w:rPr>
        <w:tab/>
      </w:r>
      <w:r w:rsidRPr="009E2537">
        <w:rPr>
          <w:sz w:val="22"/>
          <w:szCs w:val="22"/>
        </w:rPr>
        <w:tab/>
      </w:r>
      <w:r w:rsidRPr="009E2537">
        <w:rPr>
          <w:sz w:val="22"/>
          <w:szCs w:val="22"/>
        </w:rPr>
        <w:tab/>
      </w:r>
      <w:proofErr w:type="spellStart"/>
      <w:r w:rsidRPr="009E2537">
        <w:rPr>
          <w:sz w:val="22"/>
          <w:szCs w:val="22"/>
        </w:rPr>
        <w:t>Srikanth</w:t>
      </w:r>
      <w:proofErr w:type="spellEnd"/>
      <w:r w:rsidRPr="009E2537">
        <w:rPr>
          <w:sz w:val="22"/>
          <w:szCs w:val="22"/>
        </w:rPr>
        <w:t xml:space="preserve"> </w:t>
      </w:r>
      <w:proofErr w:type="spellStart"/>
      <w:r w:rsidRPr="009E2537">
        <w:rPr>
          <w:sz w:val="22"/>
          <w:szCs w:val="22"/>
        </w:rPr>
        <w:t>Mruthik</w:t>
      </w:r>
      <w:proofErr w:type="spellEnd"/>
      <w:r w:rsidRPr="009E2537">
        <w:rPr>
          <w:sz w:val="22"/>
          <w:szCs w:val="22"/>
        </w:rPr>
        <w:tab/>
      </w:r>
      <w:r w:rsidRPr="009E2537">
        <w:rPr>
          <w:sz w:val="22"/>
          <w:szCs w:val="22"/>
        </w:rPr>
        <w:tab/>
      </w:r>
      <w:r w:rsidRPr="009E2537">
        <w:rPr>
          <w:sz w:val="22"/>
          <w:szCs w:val="22"/>
        </w:rPr>
        <w:tab/>
      </w:r>
      <w:r w:rsidRPr="009E2537">
        <w:rPr>
          <w:sz w:val="22"/>
          <w:szCs w:val="22"/>
        </w:rPr>
        <w:tab/>
      </w:r>
    </w:p>
    <w:p w:rsidR="00A709C8" w:rsidRPr="009E2537" w:rsidRDefault="00A709C8" w:rsidP="00A709C8">
      <w:pPr>
        <w:overflowPunct/>
        <w:autoSpaceDE/>
        <w:autoSpaceDN/>
        <w:adjustRightInd/>
        <w:textAlignment w:val="auto"/>
        <w:rPr>
          <w:szCs w:val="24"/>
        </w:rPr>
      </w:pPr>
      <w:r w:rsidRPr="009E2537">
        <w:rPr>
          <w:szCs w:val="24"/>
        </w:rPr>
        <w:t xml:space="preserve">*Boston </w:t>
      </w:r>
      <w:r w:rsidR="00B33267" w:rsidRPr="009E2537">
        <w:rPr>
          <w:szCs w:val="24"/>
        </w:rPr>
        <w:t>Scientific</w:t>
      </w:r>
      <w:r w:rsidR="00B33267" w:rsidRPr="009E2537">
        <w:rPr>
          <w:szCs w:val="24"/>
        </w:rPr>
        <w:tab/>
      </w:r>
      <w:r w:rsidR="00B33267" w:rsidRPr="009E2537">
        <w:rPr>
          <w:szCs w:val="24"/>
        </w:rPr>
        <w:tab/>
      </w:r>
      <w:r w:rsidR="00B33267" w:rsidRPr="009E2537">
        <w:rPr>
          <w:szCs w:val="24"/>
        </w:rPr>
        <w:tab/>
      </w:r>
      <w:r w:rsidR="00B33267" w:rsidRPr="009E2537">
        <w:rPr>
          <w:szCs w:val="24"/>
        </w:rPr>
        <w:tab/>
      </w:r>
      <w:r w:rsidR="00B33267" w:rsidRPr="009E2537">
        <w:rPr>
          <w:szCs w:val="24"/>
        </w:rPr>
        <w:tab/>
        <w:t>Rahul Choudhury</w:t>
      </w:r>
    </w:p>
    <w:p w:rsidR="00A709C8" w:rsidRPr="009E2537" w:rsidRDefault="00B33267" w:rsidP="00A709C8">
      <w:pPr>
        <w:overflowPunct/>
        <w:autoSpaceDE/>
        <w:autoSpaceDN/>
        <w:adjustRightInd/>
        <w:textAlignment w:val="auto"/>
        <w:rPr>
          <w:szCs w:val="24"/>
        </w:rPr>
      </w:pPr>
      <w:r w:rsidRPr="009E2537">
        <w:rPr>
          <w:szCs w:val="24"/>
        </w:rPr>
        <w:t>*Carestream Health</w:t>
      </w:r>
      <w:r w:rsidRPr="009E2537">
        <w:rPr>
          <w:szCs w:val="24"/>
        </w:rPr>
        <w:tab/>
      </w:r>
      <w:r w:rsidRPr="009E2537">
        <w:rPr>
          <w:szCs w:val="24"/>
        </w:rPr>
        <w:tab/>
      </w:r>
      <w:r w:rsidRPr="009E2537">
        <w:rPr>
          <w:szCs w:val="24"/>
        </w:rPr>
        <w:tab/>
      </w:r>
      <w:r w:rsidRPr="009E2537">
        <w:rPr>
          <w:szCs w:val="24"/>
        </w:rPr>
        <w:tab/>
      </w:r>
      <w:r w:rsidRPr="009E2537">
        <w:rPr>
          <w:szCs w:val="24"/>
        </w:rPr>
        <w:tab/>
        <w:t>Jonathan Belanger</w:t>
      </w:r>
      <w:r w:rsidR="00FF2CE9" w:rsidRPr="009E2537">
        <w:rPr>
          <w:szCs w:val="24"/>
        </w:rPr>
        <w:tab/>
      </w:r>
      <w:r w:rsidR="00FF2CE9" w:rsidRPr="009E2537">
        <w:rPr>
          <w:szCs w:val="24"/>
        </w:rPr>
        <w:tab/>
      </w:r>
      <w:r w:rsidR="00FF2CE9" w:rsidRPr="009E2537">
        <w:rPr>
          <w:szCs w:val="24"/>
        </w:rPr>
        <w:tab/>
      </w:r>
    </w:p>
    <w:p w:rsidR="001506C3" w:rsidRPr="009E2537" w:rsidRDefault="001506C3" w:rsidP="001506C3">
      <w:pPr>
        <w:overflowPunct/>
        <w:autoSpaceDE/>
        <w:autoSpaceDN/>
        <w:adjustRightInd/>
        <w:textAlignment w:val="auto"/>
        <w:rPr>
          <w:sz w:val="22"/>
          <w:szCs w:val="22"/>
        </w:rPr>
      </w:pPr>
      <w:r w:rsidRPr="009E2537">
        <w:rPr>
          <w:sz w:val="22"/>
          <w:szCs w:val="22"/>
        </w:rPr>
        <w:t xml:space="preserve">*Corista </w:t>
      </w:r>
      <w:r w:rsidRPr="009E2537">
        <w:rPr>
          <w:sz w:val="22"/>
          <w:szCs w:val="22"/>
        </w:rPr>
        <w:tab/>
      </w:r>
      <w:r w:rsidRPr="009E2537">
        <w:rPr>
          <w:sz w:val="22"/>
          <w:szCs w:val="22"/>
        </w:rPr>
        <w:tab/>
      </w:r>
      <w:r w:rsidRPr="009E2537">
        <w:rPr>
          <w:sz w:val="22"/>
          <w:szCs w:val="22"/>
        </w:rPr>
        <w:tab/>
      </w:r>
      <w:r w:rsidRPr="009E2537">
        <w:rPr>
          <w:sz w:val="22"/>
          <w:szCs w:val="22"/>
        </w:rPr>
        <w:tab/>
      </w:r>
      <w:r w:rsidRPr="009E2537">
        <w:rPr>
          <w:sz w:val="22"/>
          <w:szCs w:val="22"/>
        </w:rPr>
        <w:tab/>
      </w:r>
      <w:r w:rsidRPr="009E2537">
        <w:rPr>
          <w:sz w:val="22"/>
          <w:szCs w:val="22"/>
        </w:rPr>
        <w:tab/>
        <w:t>Eric Wirch</w:t>
      </w:r>
      <w:r w:rsidRPr="009E2537">
        <w:rPr>
          <w:sz w:val="22"/>
          <w:szCs w:val="22"/>
        </w:rPr>
        <w:tab/>
      </w:r>
      <w:r w:rsidRPr="009E2537">
        <w:rPr>
          <w:sz w:val="22"/>
          <w:szCs w:val="22"/>
        </w:rPr>
        <w:tab/>
      </w:r>
    </w:p>
    <w:p w:rsidR="00B33267" w:rsidRPr="009E2537" w:rsidRDefault="00B33267" w:rsidP="00A709C8">
      <w:pPr>
        <w:overflowPunct/>
        <w:autoSpaceDE/>
        <w:autoSpaceDN/>
        <w:adjustRightInd/>
        <w:textAlignment w:val="auto"/>
        <w:rPr>
          <w:szCs w:val="24"/>
        </w:rPr>
      </w:pPr>
      <w:r w:rsidRPr="009E2537">
        <w:rPr>
          <w:szCs w:val="24"/>
        </w:rPr>
        <w:t>ETIAM                                                                        Emmanuel Cordonnier</w:t>
      </w:r>
    </w:p>
    <w:p w:rsidR="00A709C8" w:rsidRPr="009E2537" w:rsidRDefault="00A709C8" w:rsidP="00A709C8">
      <w:pPr>
        <w:overflowPunct/>
        <w:autoSpaceDE/>
        <w:autoSpaceDN/>
        <w:adjustRightInd/>
        <w:textAlignment w:val="auto"/>
        <w:rPr>
          <w:szCs w:val="24"/>
        </w:rPr>
      </w:pPr>
      <w:r w:rsidRPr="009E2537">
        <w:rPr>
          <w:szCs w:val="24"/>
        </w:rPr>
        <w:t>Fujifilm Medical Systems</w:t>
      </w:r>
      <w:r w:rsidRPr="009E2537">
        <w:rPr>
          <w:szCs w:val="24"/>
        </w:rPr>
        <w:tab/>
      </w:r>
      <w:r w:rsidRPr="009E2537">
        <w:rPr>
          <w:szCs w:val="24"/>
        </w:rPr>
        <w:tab/>
      </w:r>
      <w:r w:rsidRPr="009E2537">
        <w:rPr>
          <w:szCs w:val="24"/>
        </w:rPr>
        <w:tab/>
      </w:r>
      <w:r w:rsidRPr="009E2537">
        <w:rPr>
          <w:szCs w:val="24"/>
        </w:rPr>
        <w:tab/>
        <w:t>Masao Murata</w:t>
      </w:r>
    </w:p>
    <w:p w:rsidR="00A709C8" w:rsidRPr="009E2537" w:rsidRDefault="00A709C8" w:rsidP="00A709C8">
      <w:pPr>
        <w:overflowPunct/>
        <w:autoSpaceDE/>
        <w:autoSpaceDN/>
        <w:adjustRightInd/>
        <w:textAlignment w:val="auto"/>
        <w:rPr>
          <w:szCs w:val="24"/>
        </w:rPr>
      </w:pPr>
      <w:r w:rsidRPr="009E2537">
        <w:rPr>
          <w:szCs w:val="24"/>
        </w:rPr>
        <w:t>Hologic</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t>Janet Keyes</w:t>
      </w:r>
    </w:p>
    <w:p w:rsidR="00A709C8" w:rsidRPr="009E2537" w:rsidRDefault="00A709C8" w:rsidP="00A709C8">
      <w:pPr>
        <w:overflowPunct/>
        <w:autoSpaceDE/>
        <w:autoSpaceDN/>
        <w:adjustRightInd/>
        <w:textAlignment w:val="auto"/>
        <w:rPr>
          <w:szCs w:val="24"/>
        </w:rPr>
      </w:pPr>
      <w:r w:rsidRPr="009E2537">
        <w:rPr>
          <w:szCs w:val="24"/>
        </w:rPr>
        <w:t>*Konica Minolta Medical &amp; Graphic</w:t>
      </w:r>
      <w:r w:rsidRPr="009E2537">
        <w:rPr>
          <w:szCs w:val="24"/>
        </w:rPr>
        <w:tab/>
      </w:r>
      <w:r w:rsidRPr="009E2537">
        <w:rPr>
          <w:szCs w:val="24"/>
        </w:rPr>
        <w:tab/>
      </w:r>
      <w:r w:rsidRPr="009E2537">
        <w:rPr>
          <w:szCs w:val="24"/>
        </w:rPr>
        <w:tab/>
        <w:t>Michael Laconti</w:t>
      </w:r>
    </w:p>
    <w:p w:rsidR="00EC1FF3" w:rsidRPr="009E2537" w:rsidRDefault="00EC1FF3" w:rsidP="00A709C8">
      <w:pPr>
        <w:overflowPunct/>
        <w:autoSpaceDE/>
        <w:autoSpaceDN/>
        <w:adjustRightInd/>
        <w:textAlignment w:val="auto"/>
        <w:rPr>
          <w:szCs w:val="24"/>
        </w:rPr>
      </w:pPr>
      <w:r w:rsidRPr="009E2537">
        <w:rPr>
          <w:szCs w:val="24"/>
        </w:rPr>
        <w:t>*Leica Biosystems</w:t>
      </w:r>
      <w:r w:rsidRPr="009E2537">
        <w:rPr>
          <w:szCs w:val="24"/>
        </w:rPr>
        <w:tab/>
      </w:r>
      <w:r w:rsidRPr="009E2537">
        <w:rPr>
          <w:szCs w:val="24"/>
        </w:rPr>
        <w:tab/>
      </w:r>
      <w:r w:rsidRPr="009E2537">
        <w:rPr>
          <w:szCs w:val="24"/>
        </w:rPr>
        <w:tab/>
      </w:r>
      <w:r w:rsidRPr="009E2537">
        <w:rPr>
          <w:szCs w:val="24"/>
        </w:rPr>
        <w:tab/>
      </w:r>
      <w:r w:rsidRPr="009E2537">
        <w:rPr>
          <w:szCs w:val="24"/>
        </w:rPr>
        <w:tab/>
        <w:t>Dave Toomey</w:t>
      </w:r>
    </w:p>
    <w:p w:rsidR="00A709C8" w:rsidRPr="009E2537" w:rsidRDefault="00A709C8" w:rsidP="00A709C8">
      <w:pPr>
        <w:overflowPunct/>
        <w:autoSpaceDE/>
        <w:autoSpaceDN/>
        <w:adjustRightInd/>
        <w:textAlignment w:val="auto"/>
        <w:rPr>
          <w:szCs w:val="24"/>
        </w:rPr>
      </w:pPr>
      <w:r w:rsidRPr="009E2537">
        <w:rPr>
          <w:szCs w:val="24"/>
        </w:rPr>
        <w:t>McKesson Medical Imaging Group</w:t>
      </w:r>
      <w:r w:rsidRPr="009E2537">
        <w:rPr>
          <w:szCs w:val="24"/>
        </w:rPr>
        <w:tab/>
      </w:r>
      <w:r w:rsidRPr="009E2537">
        <w:rPr>
          <w:szCs w:val="24"/>
        </w:rPr>
        <w:tab/>
      </w:r>
      <w:r w:rsidRPr="009E2537">
        <w:rPr>
          <w:szCs w:val="24"/>
        </w:rPr>
        <w:tab/>
        <w:t>David Heaney</w:t>
      </w:r>
    </w:p>
    <w:p w:rsidR="00A709C8" w:rsidRPr="009E2537" w:rsidRDefault="00A709C8" w:rsidP="00A709C8">
      <w:pPr>
        <w:overflowPunct/>
        <w:autoSpaceDE/>
        <w:autoSpaceDN/>
        <w:adjustRightInd/>
        <w:textAlignment w:val="auto"/>
        <w:rPr>
          <w:szCs w:val="24"/>
        </w:rPr>
      </w:pPr>
      <w:r w:rsidRPr="009E2537">
        <w:rPr>
          <w:szCs w:val="24"/>
        </w:rPr>
        <w:t>*MEDIS Medical Imaging</w:t>
      </w:r>
      <w:r w:rsidRPr="009E2537">
        <w:rPr>
          <w:szCs w:val="24"/>
        </w:rPr>
        <w:tab/>
      </w:r>
      <w:r w:rsidRPr="009E2537">
        <w:rPr>
          <w:szCs w:val="24"/>
        </w:rPr>
        <w:tab/>
      </w:r>
      <w:r w:rsidRPr="009E2537">
        <w:rPr>
          <w:szCs w:val="24"/>
        </w:rPr>
        <w:tab/>
      </w:r>
      <w:r w:rsidRPr="009E2537">
        <w:rPr>
          <w:szCs w:val="24"/>
        </w:rPr>
        <w:tab/>
        <w:t>Robert Goedhart</w:t>
      </w:r>
    </w:p>
    <w:p w:rsidR="001774D1" w:rsidRPr="009E2537" w:rsidRDefault="001774D1" w:rsidP="00A709C8">
      <w:pPr>
        <w:overflowPunct/>
        <w:autoSpaceDE/>
        <w:autoSpaceDN/>
        <w:adjustRightInd/>
        <w:textAlignment w:val="auto"/>
        <w:rPr>
          <w:szCs w:val="24"/>
        </w:rPr>
      </w:pPr>
      <w:r w:rsidRPr="009E2537">
        <w:rPr>
          <w:szCs w:val="24"/>
        </w:rPr>
        <w:t>*MediVision Medical Imaging</w:t>
      </w:r>
      <w:r w:rsidRPr="009E2537">
        <w:rPr>
          <w:szCs w:val="24"/>
        </w:rPr>
        <w:tab/>
      </w:r>
      <w:r w:rsidRPr="009E2537">
        <w:rPr>
          <w:szCs w:val="24"/>
        </w:rPr>
        <w:tab/>
      </w:r>
      <w:r w:rsidRPr="009E2537">
        <w:rPr>
          <w:szCs w:val="24"/>
        </w:rPr>
        <w:tab/>
        <w:t>Noam Allon</w:t>
      </w:r>
    </w:p>
    <w:p w:rsidR="00A709C8" w:rsidRPr="009E2537" w:rsidRDefault="00A709C8" w:rsidP="00A709C8">
      <w:pPr>
        <w:overflowPunct/>
        <w:autoSpaceDE/>
        <w:autoSpaceDN/>
        <w:adjustRightInd/>
        <w:textAlignment w:val="auto"/>
        <w:rPr>
          <w:szCs w:val="24"/>
        </w:rPr>
      </w:pPr>
      <w:r w:rsidRPr="009E2537">
        <w:rPr>
          <w:szCs w:val="24"/>
        </w:rPr>
        <w:t>*Merge Healthcare North America</w:t>
      </w:r>
      <w:r w:rsidRPr="009E2537">
        <w:rPr>
          <w:szCs w:val="24"/>
        </w:rPr>
        <w:tab/>
      </w:r>
      <w:r w:rsidRPr="009E2537">
        <w:rPr>
          <w:szCs w:val="24"/>
        </w:rPr>
        <w:tab/>
      </w:r>
      <w:r w:rsidRPr="009E2537">
        <w:rPr>
          <w:szCs w:val="24"/>
        </w:rPr>
        <w:tab/>
        <w:t>Ronald Cowan</w:t>
      </w:r>
    </w:p>
    <w:p w:rsidR="00317854" w:rsidRPr="009E2537" w:rsidRDefault="00317854" w:rsidP="00A709C8">
      <w:pPr>
        <w:overflowPunct/>
        <w:autoSpaceDE/>
        <w:autoSpaceDN/>
        <w:adjustRightInd/>
        <w:textAlignment w:val="auto"/>
        <w:rPr>
          <w:szCs w:val="24"/>
        </w:rPr>
      </w:pPr>
      <w:r w:rsidRPr="009E2537">
        <w:rPr>
          <w:szCs w:val="24"/>
        </w:rPr>
        <w:t xml:space="preserve">*Mitsubishi Electric Corporation </w:t>
      </w:r>
      <w:r w:rsidRPr="009E2537">
        <w:rPr>
          <w:szCs w:val="24"/>
        </w:rPr>
        <w:tab/>
      </w:r>
      <w:r w:rsidRPr="009E2537">
        <w:rPr>
          <w:szCs w:val="24"/>
        </w:rPr>
        <w:tab/>
      </w:r>
      <w:r w:rsidRPr="009E2537">
        <w:rPr>
          <w:szCs w:val="24"/>
        </w:rPr>
        <w:tab/>
        <w:t xml:space="preserve">Kazuhiko Nakane   </w:t>
      </w:r>
    </w:p>
    <w:p w:rsidR="00222989" w:rsidRPr="009E2537" w:rsidRDefault="00276BCC" w:rsidP="00222989">
      <w:pPr>
        <w:overflowPunct/>
        <w:autoSpaceDE/>
        <w:autoSpaceDN/>
        <w:adjustRightInd/>
        <w:textAlignment w:val="auto"/>
        <w:rPr>
          <w:szCs w:val="24"/>
        </w:rPr>
      </w:pPr>
      <w:r w:rsidRPr="009E2537">
        <w:rPr>
          <w:szCs w:val="24"/>
        </w:rPr>
        <w:t>*</w:t>
      </w:r>
      <w:r w:rsidR="00222989" w:rsidRPr="009E2537">
        <w:rPr>
          <w:szCs w:val="24"/>
        </w:rPr>
        <w:t>Panasonic Healthcare</w:t>
      </w:r>
      <w:r w:rsidR="00222989" w:rsidRPr="009E2537">
        <w:rPr>
          <w:szCs w:val="24"/>
        </w:rPr>
        <w:tab/>
      </w:r>
      <w:r w:rsidR="00222989" w:rsidRPr="009E2537">
        <w:rPr>
          <w:szCs w:val="24"/>
        </w:rPr>
        <w:tab/>
      </w:r>
      <w:r w:rsidR="00222989" w:rsidRPr="009E2537">
        <w:rPr>
          <w:szCs w:val="24"/>
        </w:rPr>
        <w:tab/>
      </w:r>
      <w:r w:rsidR="00222989" w:rsidRPr="009E2537">
        <w:rPr>
          <w:szCs w:val="24"/>
        </w:rPr>
        <w:tab/>
        <w:t>Masayuki Takahashi</w:t>
      </w:r>
    </w:p>
    <w:p w:rsidR="00276BCC" w:rsidRPr="009E2537" w:rsidRDefault="00276BCC" w:rsidP="00A709C8">
      <w:pPr>
        <w:overflowPunct/>
        <w:autoSpaceDE/>
        <w:autoSpaceDN/>
        <w:adjustRightInd/>
        <w:textAlignment w:val="auto"/>
        <w:rPr>
          <w:szCs w:val="24"/>
        </w:rPr>
      </w:pPr>
      <w:r w:rsidRPr="009E2537">
        <w:rPr>
          <w:szCs w:val="24"/>
        </w:rPr>
        <w:t>Philips Healthcare</w:t>
      </w:r>
      <w:r w:rsidRPr="009E2537">
        <w:rPr>
          <w:szCs w:val="24"/>
        </w:rPr>
        <w:tab/>
      </w:r>
      <w:r w:rsidRPr="009E2537">
        <w:rPr>
          <w:szCs w:val="24"/>
        </w:rPr>
        <w:tab/>
      </w:r>
      <w:r w:rsidRPr="009E2537">
        <w:rPr>
          <w:szCs w:val="24"/>
        </w:rPr>
        <w:tab/>
      </w:r>
      <w:r w:rsidRPr="009E2537">
        <w:rPr>
          <w:szCs w:val="24"/>
        </w:rPr>
        <w:tab/>
      </w:r>
      <w:r w:rsidRPr="009E2537">
        <w:rPr>
          <w:szCs w:val="24"/>
        </w:rPr>
        <w:tab/>
        <w:t>Jeffrey Pohlhammer</w:t>
      </w:r>
    </w:p>
    <w:p w:rsidR="00EC1FF3" w:rsidRPr="009E2537" w:rsidRDefault="00EC1FF3" w:rsidP="00A709C8">
      <w:pPr>
        <w:overflowPunct/>
        <w:autoSpaceDE/>
        <w:autoSpaceDN/>
        <w:adjustRightInd/>
        <w:textAlignment w:val="auto"/>
        <w:rPr>
          <w:szCs w:val="24"/>
        </w:rPr>
      </w:pPr>
      <w:r w:rsidRPr="009E2537">
        <w:rPr>
          <w:szCs w:val="24"/>
        </w:rPr>
        <w:t>*Sectra</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t>Krister Valtonen</w:t>
      </w:r>
    </w:p>
    <w:p w:rsidR="00A709C8" w:rsidRPr="009E2537" w:rsidRDefault="007F547A" w:rsidP="00A709C8">
      <w:pPr>
        <w:overflowPunct/>
        <w:autoSpaceDE/>
        <w:autoSpaceDN/>
        <w:adjustRightInd/>
        <w:textAlignment w:val="auto"/>
        <w:rPr>
          <w:szCs w:val="24"/>
        </w:rPr>
      </w:pPr>
      <w:r w:rsidRPr="009E2537">
        <w:rPr>
          <w:szCs w:val="24"/>
        </w:rPr>
        <w:t>*Sony Corp.</w:t>
      </w:r>
      <w:r w:rsidRPr="009E2537">
        <w:rPr>
          <w:szCs w:val="24"/>
        </w:rPr>
        <w:tab/>
      </w:r>
      <w:r w:rsidRPr="009E2537">
        <w:rPr>
          <w:szCs w:val="24"/>
        </w:rPr>
        <w:tab/>
      </w:r>
      <w:r w:rsidRPr="009E2537">
        <w:rPr>
          <w:szCs w:val="24"/>
        </w:rPr>
        <w:tab/>
      </w:r>
      <w:r w:rsidRPr="009E2537">
        <w:rPr>
          <w:szCs w:val="24"/>
        </w:rPr>
        <w:tab/>
      </w:r>
      <w:r w:rsidRPr="009E2537">
        <w:rPr>
          <w:szCs w:val="24"/>
        </w:rPr>
        <w:tab/>
      </w:r>
      <w:r w:rsidRPr="009E2537">
        <w:rPr>
          <w:szCs w:val="24"/>
        </w:rPr>
        <w:tab/>
        <w:t>Michitada Kobayashi</w:t>
      </w:r>
    </w:p>
    <w:p w:rsidR="00A709C8" w:rsidRPr="009E2537" w:rsidRDefault="00A709C8" w:rsidP="00A709C8">
      <w:pPr>
        <w:overflowPunct/>
        <w:autoSpaceDE/>
        <w:autoSpaceDN/>
        <w:adjustRightInd/>
        <w:textAlignment w:val="auto"/>
        <w:rPr>
          <w:szCs w:val="24"/>
        </w:rPr>
      </w:pPr>
      <w:r w:rsidRPr="009E2537">
        <w:rPr>
          <w:szCs w:val="24"/>
        </w:rPr>
        <w:t>*SuperSonic Imagine</w:t>
      </w:r>
      <w:r w:rsidRPr="009E2537">
        <w:rPr>
          <w:szCs w:val="24"/>
        </w:rPr>
        <w:tab/>
      </w:r>
      <w:r w:rsidRPr="009E2537">
        <w:rPr>
          <w:szCs w:val="24"/>
        </w:rPr>
        <w:tab/>
      </w:r>
      <w:r w:rsidRPr="009E2537">
        <w:rPr>
          <w:szCs w:val="24"/>
        </w:rPr>
        <w:tab/>
      </w:r>
      <w:r w:rsidRPr="009E2537">
        <w:rPr>
          <w:szCs w:val="24"/>
        </w:rPr>
        <w:tab/>
      </w:r>
      <w:r w:rsidRPr="009E2537">
        <w:rPr>
          <w:szCs w:val="24"/>
        </w:rPr>
        <w:tab/>
        <w:t>Jacques Souquet</w:t>
      </w:r>
    </w:p>
    <w:p w:rsidR="00607B82" w:rsidRPr="009E2537" w:rsidRDefault="00607B82" w:rsidP="00607B82">
      <w:pPr>
        <w:overflowPunct/>
        <w:autoSpaceDE/>
        <w:autoSpaceDN/>
        <w:adjustRightInd/>
        <w:textAlignment w:val="auto"/>
        <w:rPr>
          <w:szCs w:val="24"/>
        </w:rPr>
      </w:pPr>
      <w:r w:rsidRPr="009E2537">
        <w:rPr>
          <w:szCs w:val="24"/>
        </w:rPr>
        <w:t>Varian Medical Systems</w:t>
      </w:r>
      <w:r w:rsidRPr="009E2537">
        <w:rPr>
          <w:szCs w:val="24"/>
        </w:rPr>
        <w:tab/>
      </w:r>
      <w:r w:rsidRPr="009E2537">
        <w:rPr>
          <w:szCs w:val="24"/>
        </w:rPr>
        <w:tab/>
      </w:r>
      <w:r w:rsidRPr="009E2537">
        <w:rPr>
          <w:szCs w:val="24"/>
        </w:rPr>
        <w:tab/>
      </w:r>
      <w:r w:rsidRPr="009E2537">
        <w:rPr>
          <w:szCs w:val="24"/>
        </w:rPr>
        <w:tab/>
        <w:t>Ulrich Busch</w:t>
      </w:r>
    </w:p>
    <w:p w:rsidR="00607B82" w:rsidRPr="009E2537" w:rsidRDefault="00607B82" w:rsidP="00A709C8">
      <w:pPr>
        <w:overflowPunct/>
        <w:autoSpaceDE/>
        <w:autoSpaceDN/>
        <w:adjustRightInd/>
        <w:textAlignment w:val="auto"/>
        <w:rPr>
          <w:szCs w:val="24"/>
        </w:rPr>
      </w:pPr>
    </w:p>
    <w:p w:rsidR="00A709C8" w:rsidRPr="009E2537" w:rsidRDefault="00A709C8" w:rsidP="00A709C8">
      <w:pPr>
        <w:overflowPunct/>
        <w:autoSpaceDE/>
        <w:autoSpaceDN/>
        <w:adjustRightInd/>
        <w:textAlignment w:val="auto"/>
        <w:rPr>
          <w:szCs w:val="24"/>
        </w:rPr>
      </w:pPr>
    </w:p>
    <w:p w:rsidR="00A709C8" w:rsidRPr="009E2537" w:rsidRDefault="00A709C8" w:rsidP="00A709C8">
      <w:pPr>
        <w:overflowPunct/>
        <w:autoSpaceDE/>
        <w:autoSpaceDN/>
        <w:adjustRightInd/>
        <w:textAlignment w:val="auto"/>
        <w:rPr>
          <w:b/>
          <w:szCs w:val="24"/>
        </w:rPr>
      </w:pPr>
      <w:r w:rsidRPr="009E2537">
        <w:rPr>
          <w:b/>
          <w:szCs w:val="24"/>
          <w:u w:val="single"/>
        </w:rPr>
        <w:t>Members Not Represented –Users</w:t>
      </w:r>
      <w:r w:rsidRPr="009E2537">
        <w:rPr>
          <w:b/>
          <w:szCs w:val="24"/>
          <w:u w:val="single"/>
        </w:rPr>
        <w:tab/>
      </w:r>
      <w:r w:rsidRPr="009E2537">
        <w:rPr>
          <w:b/>
          <w:szCs w:val="24"/>
          <w:u w:val="single"/>
        </w:rPr>
        <w:tab/>
      </w:r>
      <w:r w:rsidRPr="009E2537">
        <w:rPr>
          <w:b/>
          <w:szCs w:val="24"/>
          <w:u w:val="single"/>
        </w:rPr>
        <w:tab/>
        <w:t>Voting Representative</w:t>
      </w:r>
    </w:p>
    <w:p w:rsidR="00A709C8" w:rsidRPr="009E2537" w:rsidRDefault="00A709C8" w:rsidP="00292DF2">
      <w:pPr>
        <w:overflowPunct/>
        <w:autoSpaceDE/>
        <w:autoSpaceDN/>
        <w:adjustRightInd/>
        <w:textAlignment w:val="auto"/>
        <w:rPr>
          <w:szCs w:val="24"/>
        </w:rPr>
      </w:pPr>
      <w:r w:rsidRPr="009E2537">
        <w:rPr>
          <w:szCs w:val="24"/>
        </w:rPr>
        <w:t>Ameri</w:t>
      </w:r>
      <w:r w:rsidR="00292DF2" w:rsidRPr="009E2537">
        <w:rPr>
          <w:szCs w:val="24"/>
        </w:rPr>
        <w:t xml:space="preserve">can Academy of Ophthalmology                      </w:t>
      </w:r>
      <w:r w:rsidR="001506C3" w:rsidRPr="009E2537">
        <w:rPr>
          <w:sz w:val="22"/>
          <w:szCs w:val="22"/>
        </w:rPr>
        <w:t>Mark Horton</w:t>
      </w:r>
    </w:p>
    <w:p w:rsidR="00292DF2" w:rsidRPr="009E2537" w:rsidRDefault="00292DF2" w:rsidP="00292DF2">
      <w:pPr>
        <w:overflowPunct/>
        <w:autoSpaceDE/>
        <w:autoSpaceDN/>
        <w:adjustRightInd/>
        <w:textAlignment w:val="auto"/>
        <w:rPr>
          <w:szCs w:val="24"/>
        </w:rPr>
      </w:pPr>
      <w:r w:rsidRPr="009E2537">
        <w:rPr>
          <w:szCs w:val="24"/>
        </w:rPr>
        <w:t>American Academy of Oral and Maxillofacial</w:t>
      </w:r>
      <w:r w:rsidRPr="009E2537">
        <w:rPr>
          <w:szCs w:val="24"/>
        </w:rPr>
        <w:tab/>
        <w:t>Allan Farman</w:t>
      </w:r>
    </w:p>
    <w:p w:rsidR="00D37B46" w:rsidRPr="009E2537" w:rsidRDefault="00D37B46" w:rsidP="00292DF2">
      <w:pPr>
        <w:overflowPunct/>
        <w:autoSpaceDE/>
        <w:autoSpaceDN/>
        <w:adjustRightInd/>
        <w:textAlignment w:val="auto"/>
        <w:rPr>
          <w:szCs w:val="24"/>
        </w:rPr>
      </w:pPr>
      <w:r w:rsidRPr="009E2537">
        <w:rPr>
          <w:szCs w:val="24"/>
        </w:rPr>
        <w:t>*American Association of Orthodontists                    Kirt Simmons</w:t>
      </w:r>
    </w:p>
    <w:p w:rsidR="00292DF2" w:rsidRPr="009E2537" w:rsidRDefault="00276BCC" w:rsidP="00A709C8">
      <w:pPr>
        <w:overflowPunct/>
        <w:autoSpaceDE/>
        <w:autoSpaceDN/>
        <w:adjustRightInd/>
        <w:textAlignment w:val="auto"/>
        <w:rPr>
          <w:b/>
          <w:szCs w:val="24"/>
          <w:u w:val="single"/>
        </w:rPr>
      </w:pPr>
      <w:r w:rsidRPr="009E2537">
        <w:rPr>
          <w:szCs w:val="24"/>
        </w:rPr>
        <w:t>*</w:t>
      </w:r>
      <w:r w:rsidR="00D37B46" w:rsidRPr="009E2537">
        <w:rPr>
          <w:szCs w:val="24"/>
        </w:rPr>
        <w:t>American Association of Physicists in Medicine</w:t>
      </w:r>
      <w:r w:rsidRPr="009E2537">
        <w:rPr>
          <w:szCs w:val="24"/>
        </w:rPr>
        <w:t xml:space="preserve"> </w:t>
      </w:r>
      <w:r w:rsidRPr="009E2537">
        <w:rPr>
          <w:szCs w:val="24"/>
        </w:rPr>
        <w:tab/>
        <w:t>Donald Peck</w:t>
      </w:r>
    </w:p>
    <w:p w:rsidR="00222989" w:rsidRPr="009E2537" w:rsidRDefault="00222989" w:rsidP="00222989">
      <w:pPr>
        <w:overflowPunct/>
        <w:autoSpaceDE/>
        <w:autoSpaceDN/>
        <w:adjustRightInd/>
        <w:textAlignment w:val="auto"/>
        <w:rPr>
          <w:szCs w:val="24"/>
        </w:rPr>
      </w:pPr>
      <w:r w:rsidRPr="009E2537">
        <w:rPr>
          <w:szCs w:val="24"/>
        </w:rPr>
        <w:t xml:space="preserve">*American College of Cardiology </w:t>
      </w:r>
      <w:r w:rsidRPr="009E2537">
        <w:rPr>
          <w:szCs w:val="24"/>
        </w:rPr>
        <w:tab/>
        <w:t xml:space="preserve"> </w:t>
      </w:r>
      <w:r w:rsidRPr="009E2537">
        <w:rPr>
          <w:szCs w:val="24"/>
        </w:rPr>
        <w:tab/>
      </w:r>
      <w:r w:rsidRPr="009E2537">
        <w:rPr>
          <w:szCs w:val="24"/>
        </w:rPr>
        <w:tab/>
        <w:t>Andrew Keller</w:t>
      </w:r>
    </w:p>
    <w:p w:rsidR="007F547A" w:rsidRPr="009E2537" w:rsidRDefault="00A709C8" w:rsidP="00A709C8">
      <w:pPr>
        <w:overflowPunct/>
        <w:autoSpaceDE/>
        <w:autoSpaceDN/>
        <w:adjustRightInd/>
        <w:textAlignment w:val="auto"/>
        <w:rPr>
          <w:szCs w:val="24"/>
        </w:rPr>
      </w:pPr>
      <w:r w:rsidRPr="009E2537">
        <w:rPr>
          <w:szCs w:val="24"/>
        </w:rPr>
        <w:t>*American Colle</w:t>
      </w:r>
      <w:r w:rsidR="00B53293" w:rsidRPr="009E2537">
        <w:rPr>
          <w:szCs w:val="24"/>
        </w:rPr>
        <w:t xml:space="preserve">ge of </w:t>
      </w:r>
      <w:r w:rsidR="00222989" w:rsidRPr="009E2537">
        <w:rPr>
          <w:szCs w:val="24"/>
        </w:rPr>
        <w:t>Radiology</w:t>
      </w:r>
      <w:r w:rsidR="00B53293" w:rsidRPr="009E2537">
        <w:rPr>
          <w:szCs w:val="24"/>
        </w:rPr>
        <w:tab/>
      </w:r>
      <w:r w:rsidR="00B53293" w:rsidRPr="009E2537">
        <w:rPr>
          <w:szCs w:val="24"/>
        </w:rPr>
        <w:tab/>
      </w:r>
      <w:r w:rsidR="00B53293" w:rsidRPr="009E2537">
        <w:rPr>
          <w:szCs w:val="24"/>
        </w:rPr>
        <w:tab/>
        <w:t>Steven Horii</w:t>
      </w:r>
    </w:p>
    <w:p w:rsidR="008948C5" w:rsidRPr="009E2537" w:rsidRDefault="008948C5" w:rsidP="00A709C8">
      <w:pPr>
        <w:overflowPunct/>
        <w:autoSpaceDE/>
        <w:autoSpaceDN/>
        <w:adjustRightInd/>
        <w:textAlignment w:val="auto"/>
        <w:rPr>
          <w:szCs w:val="24"/>
        </w:rPr>
      </w:pPr>
      <w:r w:rsidRPr="009E2537">
        <w:rPr>
          <w:szCs w:val="24"/>
        </w:rPr>
        <w:t xml:space="preserve">*American College of </w:t>
      </w:r>
      <w:r w:rsidR="00222989" w:rsidRPr="009E2537">
        <w:rPr>
          <w:szCs w:val="24"/>
        </w:rPr>
        <w:t>Radiology</w:t>
      </w:r>
      <w:r w:rsidRPr="009E2537">
        <w:rPr>
          <w:szCs w:val="24"/>
        </w:rPr>
        <w:tab/>
      </w:r>
      <w:r w:rsidRPr="009E2537">
        <w:rPr>
          <w:szCs w:val="24"/>
        </w:rPr>
        <w:tab/>
      </w:r>
      <w:r w:rsidRPr="009E2537">
        <w:rPr>
          <w:szCs w:val="24"/>
        </w:rPr>
        <w:tab/>
        <w:t>Judith Wolfman</w:t>
      </w:r>
    </w:p>
    <w:p w:rsidR="00A709C8" w:rsidRPr="009E2537" w:rsidRDefault="00A709C8" w:rsidP="00A709C8">
      <w:pPr>
        <w:overflowPunct/>
        <w:autoSpaceDE/>
        <w:autoSpaceDN/>
        <w:adjustRightInd/>
        <w:textAlignment w:val="auto"/>
        <w:rPr>
          <w:szCs w:val="24"/>
        </w:rPr>
      </w:pPr>
      <w:r w:rsidRPr="009E2537">
        <w:rPr>
          <w:szCs w:val="24"/>
        </w:rPr>
        <w:t>*American College of Veterinary Radiology</w:t>
      </w:r>
      <w:r w:rsidRPr="009E2537">
        <w:rPr>
          <w:szCs w:val="24"/>
        </w:rPr>
        <w:tab/>
      </w:r>
      <w:r w:rsidRPr="009E2537">
        <w:rPr>
          <w:szCs w:val="24"/>
        </w:rPr>
        <w:tab/>
        <w:t>Dennis Ballance</w:t>
      </w:r>
    </w:p>
    <w:p w:rsidR="00A709C8" w:rsidRPr="009E2537" w:rsidRDefault="00A709C8" w:rsidP="00A709C8">
      <w:pPr>
        <w:overflowPunct/>
        <w:autoSpaceDE/>
        <w:autoSpaceDN/>
        <w:adjustRightInd/>
        <w:textAlignment w:val="auto"/>
        <w:rPr>
          <w:szCs w:val="24"/>
        </w:rPr>
      </w:pPr>
      <w:r w:rsidRPr="009E2537">
        <w:rPr>
          <w:szCs w:val="24"/>
        </w:rPr>
        <w:t>*College of American Pathologists</w:t>
      </w:r>
      <w:r w:rsidR="008948C5" w:rsidRPr="009E2537">
        <w:rPr>
          <w:szCs w:val="24"/>
        </w:rPr>
        <w:tab/>
      </w:r>
      <w:r w:rsidR="008948C5" w:rsidRPr="009E2537">
        <w:rPr>
          <w:szCs w:val="24"/>
        </w:rPr>
        <w:tab/>
      </w:r>
      <w:r w:rsidR="008948C5" w:rsidRPr="009E2537">
        <w:rPr>
          <w:szCs w:val="24"/>
        </w:rPr>
        <w:tab/>
      </w:r>
      <w:r w:rsidR="001506C3" w:rsidRPr="009E2537">
        <w:rPr>
          <w:sz w:val="22"/>
          <w:szCs w:val="22"/>
        </w:rPr>
        <w:t>Mary Kennedy</w:t>
      </w:r>
    </w:p>
    <w:p w:rsidR="009E2537" w:rsidRPr="009E2537" w:rsidRDefault="00317854" w:rsidP="00A709C8">
      <w:pPr>
        <w:overflowPunct/>
        <w:autoSpaceDE/>
        <w:autoSpaceDN/>
        <w:adjustRightInd/>
        <w:textAlignment w:val="auto"/>
        <w:rPr>
          <w:szCs w:val="24"/>
        </w:rPr>
      </w:pPr>
      <w:r w:rsidRPr="009E2537">
        <w:rPr>
          <w:szCs w:val="24"/>
        </w:rPr>
        <w:t xml:space="preserve">*European Fed. of Org.  </w:t>
      </w:r>
      <w:proofErr w:type="gramStart"/>
      <w:r w:rsidRPr="009E2537">
        <w:rPr>
          <w:szCs w:val="24"/>
        </w:rPr>
        <w:t>for</w:t>
      </w:r>
      <w:proofErr w:type="gramEnd"/>
      <w:r w:rsidRPr="009E2537">
        <w:rPr>
          <w:szCs w:val="24"/>
        </w:rPr>
        <w:t xml:space="preserve"> Medical Physic</w:t>
      </w:r>
      <w:r w:rsidRPr="009E2537">
        <w:rPr>
          <w:szCs w:val="24"/>
        </w:rPr>
        <w:tab/>
      </w:r>
      <w:r w:rsidRPr="009E2537">
        <w:rPr>
          <w:szCs w:val="24"/>
        </w:rPr>
        <w:tab/>
      </w:r>
      <w:r w:rsidR="009E2537" w:rsidRPr="009E2537">
        <w:rPr>
          <w:sz w:val="22"/>
          <w:szCs w:val="22"/>
        </w:rPr>
        <w:t>Alberto Torresin</w:t>
      </w:r>
      <w:r w:rsidR="009E2537" w:rsidRPr="009E2537">
        <w:rPr>
          <w:szCs w:val="24"/>
        </w:rPr>
        <w:t xml:space="preserve"> </w:t>
      </w:r>
    </w:p>
    <w:p w:rsidR="00A709C8" w:rsidRPr="009E2537" w:rsidRDefault="00A709C8" w:rsidP="00A709C8">
      <w:pPr>
        <w:overflowPunct/>
        <w:autoSpaceDE/>
        <w:autoSpaceDN/>
        <w:adjustRightInd/>
        <w:textAlignment w:val="auto"/>
        <w:rPr>
          <w:szCs w:val="24"/>
        </w:rPr>
      </w:pPr>
      <w:r w:rsidRPr="009E2537">
        <w:rPr>
          <w:szCs w:val="24"/>
        </w:rPr>
        <w:t>*European Socie</w:t>
      </w:r>
      <w:r w:rsidR="009E2537" w:rsidRPr="009E2537">
        <w:rPr>
          <w:szCs w:val="24"/>
        </w:rPr>
        <w:t>ty of Cardiology</w:t>
      </w:r>
      <w:r w:rsidR="009E2537" w:rsidRPr="009E2537">
        <w:rPr>
          <w:szCs w:val="24"/>
        </w:rPr>
        <w:tab/>
      </w:r>
      <w:r w:rsidR="009E2537" w:rsidRPr="009E2537">
        <w:rPr>
          <w:szCs w:val="24"/>
        </w:rPr>
        <w:tab/>
      </w:r>
      <w:r w:rsidR="009E2537" w:rsidRPr="009E2537">
        <w:rPr>
          <w:szCs w:val="24"/>
        </w:rPr>
        <w:tab/>
        <w:t>Nico Bruining</w:t>
      </w:r>
    </w:p>
    <w:p w:rsidR="00222989" w:rsidRPr="009E2537" w:rsidRDefault="00222989" w:rsidP="00222989">
      <w:pPr>
        <w:overflowPunct/>
        <w:autoSpaceDE/>
        <w:autoSpaceDN/>
        <w:adjustRightInd/>
        <w:textAlignment w:val="auto"/>
        <w:rPr>
          <w:szCs w:val="24"/>
        </w:rPr>
      </w:pPr>
      <w:r w:rsidRPr="009E2537">
        <w:rPr>
          <w:szCs w:val="24"/>
        </w:rPr>
        <w:t xml:space="preserve">*MISAT (Medical Image </w:t>
      </w:r>
      <w:proofErr w:type="spellStart"/>
      <w:r w:rsidRPr="009E2537">
        <w:rPr>
          <w:szCs w:val="24"/>
        </w:rPr>
        <w:t>Stds</w:t>
      </w:r>
      <w:proofErr w:type="spellEnd"/>
      <w:r w:rsidRPr="009E2537">
        <w:rPr>
          <w:szCs w:val="24"/>
        </w:rPr>
        <w:t xml:space="preserve"> Assn. of Taiwan</w:t>
      </w:r>
      <w:r w:rsidRPr="009E2537">
        <w:rPr>
          <w:szCs w:val="24"/>
        </w:rPr>
        <w:tab/>
        <w:t>Jack Hsiao</w:t>
      </w:r>
    </w:p>
    <w:p w:rsidR="00FF2CE9" w:rsidRPr="009E2537" w:rsidRDefault="00FF2CE9" w:rsidP="00A709C8">
      <w:pPr>
        <w:overflowPunct/>
        <w:autoSpaceDE/>
        <w:autoSpaceDN/>
        <w:adjustRightInd/>
        <w:textAlignment w:val="auto"/>
        <w:rPr>
          <w:szCs w:val="24"/>
        </w:rPr>
      </w:pPr>
      <w:r w:rsidRPr="009E2537">
        <w:rPr>
          <w:szCs w:val="24"/>
        </w:rPr>
        <w:t>*Radiological Society of North America                   Chris Carr</w:t>
      </w:r>
    </w:p>
    <w:p w:rsidR="00A709C8" w:rsidRPr="009E2537" w:rsidRDefault="00A709C8" w:rsidP="00A709C8">
      <w:pPr>
        <w:overflowPunct/>
        <w:autoSpaceDE/>
        <w:autoSpaceDN/>
        <w:adjustRightInd/>
        <w:textAlignment w:val="auto"/>
        <w:rPr>
          <w:szCs w:val="24"/>
        </w:rPr>
      </w:pPr>
      <w:r w:rsidRPr="009E2537">
        <w:rPr>
          <w:szCs w:val="24"/>
        </w:rPr>
        <w:t>*Society for Imaging Informatics in Medicine</w:t>
      </w:r>
      <w:r w:rsidRPr="009E2537">
        <w:rPr>
          <w:szCs w:val="24"/>
        </w:rPr>
        <w:tab/>
        <w:t>Paul Nagy</w:t>
      </w:r>
    </w:p>
    <w:p w:rsidR="00A709C8" w:rsidRPr="009E2537" w:rsidRDefault="00A709C8" w:rsidP="00A709C8">
      <w:pPr>
        <w:overflowPunct/>
        <w:autoSpaceDE/>
        <w:autoSpaceDN/>
        <w:adjustRightInd/>
        <w:textAlignment w:val="auto"/>
        <w:rPr>
          <w:szCs w:val="24"/>
        </w:rPr>
      </w:pPr>
      <w:r w:rsidRPr="009E2537">
        <w:rPr>
          <w:szCs w:val="24"/>
        </w:rPr>
        <w:t>*Spanish Health Informatics Society</w:t>
      </w:r>
      <w:r w:rsidRPr="009E2537">
        <w:rPr>
          <w:szCs w:val="24"/>
        </w:rPr>
        <w:tab/>
      </w:r>
      <w:r w:rsidRPr="009E2537">
        <w:rPr>
          <w:szCs w:val="24"/>
        </w:rPr>
        <w:tab/>
      </w:r>
      <w:r w:rsidRPr="009E2537">
        <w:rPr>
          <w:szCs w:val="24"/>
        </w:rPr>
        <w:tab/>
        <w:t>Marcial Garcia Rojo</w:t>
      </w:r>
    </w:p>
    <w:p w:rsidR="00276BCC" w:rsidRPr="009E2537" w:rsidRDefault="00276BCC" w:rsidP="00A709C8">
      <w:pPr>
        <w:overflowPunct/>
        <w:autoSpaceDE/>
        <w:autoSpaceDN/>
        <w:adjustRightInd/>
        <w:textAlignment w:val="auto"/>
        <w:rPr>
          <w:szCs w:val="24"/>
        </w:rPr>
      </w:pPr>
    </w:p>
    <w:p w:rsidR="00D37B46" w:rsidRPr="009E2537" w:rsidRDefault="00A709C8" w:rsidP="00A709C8">
      <w:pPr>
        <w:overflowPunct/>
        <w:autoSpaceDE/>
        <w:autoSpaceDN/>
        <w:adjustRightInd/>
        <w:textAlignment w:val="auto"/>
        <w:rPr>
          <w:b/>
          <w:szCs w:val="24"/>
          <w:u w:val="single"/>
        </w:rPr>
      </w:pPr>
      <w:r w:rsidRPr="009E2537">
        <w:rPr>
          <w:b/>
          <w:szCs w:val="24"/>
          <w:u w:val="single"/>
        </w:rPr>
        <w:t>Members Not Represented-General Interest</w:t>
      </w:r>
      <w:r w:rsidRPr="009E2537">
        <w:rPr>
          <w:b/>
          <w:szCs w:val="24"/>
          <w:u w:val="single"/>
        </w:rPr>
        <w:tab/>
        <w:t>Voting Representative</w:t>
      </w:r>
    </w:p>
    <w:p w:rsidR="00D37B46" w:rsidRPr="009E2537" w:rsidRDefault="00D37B46" w:rsidP="00A709C8">
      <w:pPr>
        <w:overflowPunct/>
        <w:autoSpaceDE/>
        <w:autoSpaceDN/>
        <w:adjustRightInd/>
        <w:textAlignment w:val="auto"/>
        <w:rPr>
          <w:szCs w:val="24"/>
        </w:rPr>
      </w:pPr>
      <w:r w:rsidRPr="009E2537">
        <w:rPr>
          <w:szCs w:val="24"/>
        </w:rPr>
        <w:t>*Brazil Nat’l Inst. of Science</w:t>
      </w:r>
      <w:r w:rsidR="00F37574" w:rsidRPr="009E2537">
        <w:rPr>
          <w:szCs w:val="24"/>
        </w:rPr>
        <w:t xml:space="preserve"> </w:t>
      </w:r>
      <w:r w:rsidRPr="009E2537">
        <w:rPr>
          <w:szCs w:val="24"/>
        </w:rPr>
        <w:t>&amp;Technology</w:t>
      </w:r>
      <w:r w:rsidRPr="009E2537">
        <w:rPr>
          <w:szCs w:val="24"/>
        </w:rPr>
        <w:tab/>
        <w:t xml:space="preserve">             Alexandre Savaris</w:t>
      </w:r>
    </w:p>
    <w:p w:rsidR="009E2537" w:rsidRPr="009E2537" w:rsidRDefault="009E2537" w:rsidP="009E2537">
      <w:pPr>
        <w:overflowPunct/>
        <w:autoSpaceDE/>
        <w:autoSpaceDN/>
        <w:adjustRightInd/>
        <w:textAlignment w:val="auto"/>
        <w:rPr>
          <w:szCs w:val="24"/>
        </w:rPr>
      </w:pPr>
      <w:r w:rsidRPr="009E2537">
        <w:rPr>
          <w:szCs w:val="24"/>
        </w:rPr>
        <w:t>*Canada Health Infoway</w:t>
      </w:r>
      <w:r w:rsidRPr="009E2537">
        <w:rPr>
          <w:szCs w:val="24"/>
        </w:rPr>
        <w:tab/>
      </w:r>
      <w:r w:rsidRPr="009E2537">
        <w:rPr>
          <w:szCs w:val="24"/>
        </w:rPr>
        <w:tab/>
      </w:r>
      <w:r w:rsidRPr="009E2537">
        <w:rPr>
          <w:szCs w:val="24"/>
        </w:rPr>
        <w:tab/>
      </w:r>
      <w:r w:rsidRPr="009E2537">
        <w:rPr>
          <w:szCs w:val="24"/>
        </w:rPr>
        <w:tab/>
        <w:t>Attila Farkas</w:t>
      </w:r>
    </w:p>
    <w:p w:rsidR="00276BCC" w:rsidRPr="009E2537" w:rsidRDefault="00276BCC" w:rsidP="00A709C8">
      <w:pPr>
        <w:overflowPunct/>
        <w:autoSpaceDE/>
        <w:autoSpaceDN/>
        <w:adjustRightInd/>
        <w:textAlignment w:val="auto"/>
        <w:rPr>
          <w:szCs w:val="24"/>
        </w:rPr>
      </w:pPr>
      <w:r w:rsidRPr="009E2537">
        <w:rPr>
          <w:szCs w:val="24"/>
        </w:rPr>
        <w:t xml:space="preserve">China Institute for Medical Imaging &amp; Comm. </w:t>
      </w:r>
      <w:proofErr w:type="gramStart"/>
      <w:r w:rsidRPr="009E2537">
        <w:rPr>
          <w:szCs w:val="24"/>
        </w:rPr>
        <w:t xml:space="preserve">Stds </w:t>
      </w:r>
      <w:r w:rsidR="00274878" w:rsidRPr="009E2537">
        <w:rPr>
          <w:szCs w:val="24"/>
        </w:rPr>
        <w:t xml:space="preserve"> </w:t>
      </w:r>
      <w:r w:rsidR="00D37B46" w:rsidRPr="009E2537">
        <w:rPr>
          <w:szCs w:val="24"/>
        </w:rPr>
        <w:t>Jianming</w:t>
      </w:r>
      <w:proofErr w:type="gramEnd"/>
      <w:r w:rsidR="00D37B46" w:rsidRPr="009E2537">
        <w:rPr>
          <w:szCs w:val="24"/>
        </w:rPr>
        <w:t xml:space="preserve"> Qu</w:t>
      </w:r>
    </w:p>
    <w:p w:rsidR="00A709C8" w:rsidRPr="009E2537" w:rsidRDefault="00A709C8" w:rsidP="00A709C8">
      <w:pPr>
        <w:overflowPunct/>
        <w:autoSpaceDE/>
        <w:autoSpaceDN/>
        <w:adjustRightInd/>
        <w:textAlignment w:val="auto"/>
        <w:rPr>
          <w:szCs w:val="24"/>
        </w:rPr>
      </w:pPr>
      <w:r w:rsidRPr="009E2537">
        <w:rPr>
          <w:szCs w:val="24"/>
        </w:rPr>
        <w:t xml:space="preserve">*India Centre for Development of Adv. </w:t>
      </w:r>
      <w:r w:rsidRPr="009E2537">
        <w:rPr>
          <w:szCs w:val="24"/>
        </w:rPr>
        <w:tab/>
      </w:r>
      <w:r w:rsidRPr="009E2537">
        <w:rPr>
          <w:szCs w:val="24"/>
        </w:rPr>
        <w:tab/>
        <w:t>J.S. Bhatia</w:t>
      </w:r>
    </w:p>
    <w:p w:rsidR="00A709C8" w:rsidRPr="009E2537" w:rsidRDefault="00A709C8" w:rsidP="00A709C8">
      <w:pPr>
        <w:overflowPunct/>
        <w:autoSpaceDE/>
        <w:autoSpaceDN/>
        <w:adjustRightInd/>
        <w:ind w:firstLine="720"/>
        <w:textAlignment w:val="auto"/>
        <w:rPr>
          <w:szCs w:val="24"/>
        </w:rPr>
      </w:pPr>
      <w:r w:rsidRPr="009E2537">
        <w:rPr>
          <w:szCs w:val="24"/>
        </w:rPr>
        <w:t>Computing</w:t>
      </w:r>
    </w:p>
    <w:p w:rsidR="00A709C8" w:rsidRPr="009E2537" w:rsidRDefault="00A709C8" w:rsidP="00A709C8">
      <w:pPr>
        <w:overflowPunct/>
        <w:autoSpaceDE/>
        <w:autoSpaceDN/>
        <w:adjustRightInd/>
        <w:textAlignment w:val="auto"/>
        <w:rPr>
          <w:szCs w:val="24"/>
        </w:rPr>
      </w:pPr>
      <w:r w:rsidRPr="009E2537">
        <w:rPr>
          <w:szCs w:val="24"/>
        </w:rPr>
        <w:t>*Korean PACS Standards Committee</w:t>
      </w:r>
      <w:r w:rsidRPr="009E2537">
        <w:rPr>
          <w:szCs w:val="24"/>
        </w:rPr>
        <w:tab/>
      </w:r>
      <w:r w:rsidRPr="009E2537">
        <w:rPr>
          <w:szCs w:val="24"/>
        </w:rPr>
        <w:tab/>
        <w:t>Hee-Joung Kim</w:t>
      </w:r>
    </w:p>
    <w:p w:rsidR="009E2537" w:rsidRPr="009E2537" w:rsidRDefault="009E2537" w:rsidP="009E2537">
      <w:pPr>
        <w:overflowPunct/>
        <w:autoSpaceDE/>
        <w:autoSpaceDN/>
        <w:adjustRightInd/>
        <w:textAlignment w:val="auto"/>
        <w:rPr>
          <w:sz w:val="22"/>
          <w:szCs w:val="22"/>
        </w:rPr>
      </w:pPr>
      <w:r w:rsidRPr="009E2537">
        <w:rPr>
          <w:sz w:val="22"/>
          <w:szCs w:val="22"/>
        </w:rPr>
        <w:t xml:space="preserve">*National Cancer Institute </w:t>
      </w:r>
      <w:r w:rsidRPr="009E2537">
        <w:rPr>
          <w:sz w:val="22"/>
          <w:szCs w:val="22"/>
        </w:rPr>
        <w:tab/>
      </w:r>
      <w:r w:rsidRPr="009E2537">
        <w:rPr>
          <w:sz w:val="22"/>
          <w:szCs w:val="22"/>
        </w:rPr>
        <w:tab/>
      </w:r>
      <w:r w:rsidRPr="009E2537">
        <w:rPr>
          <w:sz w:val="22"/>
          <w:szCs w:val="22"/>
        </w:rPr>
        <w:tab/>
      </w:r>
      <w:r w:rsidRPr="009E2537">
        <w:rPr>
          <w:sz w:val="22"/>
          <w:szCs w:val="22"/>
        </w:rPr>
        <w:tab/>
        <w:t>Carl Jaffe</w:t>
      </w:r>
    </w:p>
    <w:p w:rsidR="00B33267" w:rsidRPr="009E2537" w:rsidRDefault="00B33267" w:rsidP="00A709C8">
      <w:pPr>
        <w:overflowPunct/>
        <w:autoSpaceDE/>
        <w:autoSpaceDN/>
        <w:adjustRightInd/>
        <w:textAlignment w:val="auto"/>
        <w:rPr>
          <w:szCs w:val="24"/>
        </w:rPr>
      </w:pPr>
      <w:r w:rsidRPr="009E2537">
        <w:rPr>
          <w:szCs w:val="24"/>
        </w:rPr>
        <w:t>*U.S. Food and Drug Administration</w:t>
      </w:r>
      <w:r w:rsidRPr="009E2537">
        <w:rPr>
          <w:szCs w:val="24"/>
        </w:rPr>
        <w:tab/>
      </w:r>
      <w:r w:rsidRPr="009E2537">
        <w:rPr>
          <w:szCs w:val="24"/>
        </w:rPr>
        <w:tab/>
      </w:r>
      <w:r w:rsidRPr="009E2537">
        <w:rPr>
          <w:szCs w:val="24"/>
        </w:rPr>
        <w:tab/>
        <w:t>Kish Chakrabarti</w:t>
      </w:r>
    </w:p>
    <w:p w:rsidR="00A709C8" w:rsidRPr="008E2367" w:rsidRDefault="00A709C8" w:rsidP="00A709C8">
      <w:pPr>
        <w:overflowPunct/>
        <w:autoSpaceDE/>
        <w:autoSpaceDN/>
        <w:adjustRightInd/>
        <w:textAlignment w:val="auto"/>
        <w:rPr>
          <w:szCs w:val="24"/>
        </w:rPr>
      </w:pPr>
      <w:r w:rsidRPr="009E2537">
        <w:rPr>
          <w:szCs w:val="24"/>
        </w:rPr>
        <w:t>*Web3D Consortium</w:t>
      </w:r>
      <w:r w:rsidRPr="009E2537">
        <w:rPr>
          <w:szCs w:val="24"/>
        </w:rPr>
        <w:tab/>
      </w:r>
      <w:r w:rsidRPr="009E2537">
        <w:rPr>
          <w:szCs w:val="24"/>
        </w:rPr>
        <w:tab/>
      </w:r>
      <w:r w:rsidRPr="009E2537">
        <w:rPr>
          <w:szCs w:val="24"/>
        </w:rPr>
        <w:tab/>
      </w:r>
      <w:r w:rsidRPr="009E2537">
        <w:rPr>
          <w:szCs w:val="24"/>
        </w:rPr>
        <w:tab/>
      </w:r>
      <w:r w:rsidRPr="009E2537">
        <w:rPr>
          <w:szCs w:val="24"/>
        </w:rPr>
        <w:tab/>
        <w:t>Nicholas Polys</w:t>
      </w:r>
    </w:p>
    <w:p w:rsidR="00A709C8" w:rsidRPr="008E2367" w:rsidRDefault="00A709C8" w:rsidP="00A709C8">
      <w:pPr>
        <w:tabs>
          <w:tab w:val="left" w:pos="-1440"/>
          <w:tab w:val="left" w:pos="-720"/>
        </w:tabs>
        <w:suppressAutoHyphens/>
        <w:ind w:left="2160"/>
        <w:jc w:val="both"/>
        <w:rPr>
          <w:iCs/>
          <w:spacing w:val="-3"/>
          <w:sz w:val="20"/>
        </w:rPr>
      </w:pPr>
      <w:r w:rsidRPr="008E2367">
        <w:rPr>
          <w:iCs/>
          <w:spacing w:val="-3"/>
          <w:sz w:val="20"/>
        </w:rPr>
        <w:t>* = Does not count toward a quorum at this meeting.</w:t>
      </w:r>
    </w:p>
    <w:p w:rsidR="00A709C8" w:rsidRPr="00A81DC6" w:rsidRDefault="00A709C8" w:rsidP="00A709C8">
      <w:pPr>
        <w:tabs>
          <w:tab w:val="left" w:pos="-1440"/>
          <w:tab w:val="left" w:pos="-720"/>
        </w:tabs>
        <w:suppressAutoHyphens/>
        <w:spacing w:after="120"/>
        <w:ind w:left="2160"/>
        <w:jc w:val="both"/>
        <w:rPr>
          <w:iCs/>
          <w:spacing w:val="-3"/>
          <w:sz w:val="20"/>
        </w:rPr>
      </w:pPr>
      <w:r w:rsidRPr="008E2367">
        <w:rPr>
          <w:iCs/>
          <w:spacing w:val="-3"/>
          <w:sz w:val="20"/>
        </w:rPr>
        <w:t>^ = Has not submitted Patent Agreement.</w:t>
      </w:r>
    </w:p>
    <w:p w:rsidR="00F0320D" w:rsidRDefault="00DB04FB" w:rsidP="00A238E0">
      <w:pPr>
        <w:suppressAutoHyphens/>
        <w:spacing w:before="360"/>
        <w:rPr>
          <w:spacing w:val="-3"/>
        </w:rPr>
      </w:pPr>
      <w:r w:rsidRPr="0011603D">
        <w:rPr>
          <w:b/>
          <w:spacing w:val="-3"/>
        </w:rPr>
        <w:t>Presiding Officers:</w:t>
      </w:r>
      <w:r w:rsidR="00B1196A">
        <w:rPr>
          <w:spacing w:val="-3"/>
        </w:rPr>
        <w:tab/>
      </w:r>
      <w:r w:rsidR="00B1196A">
        <w:rPr>
          <w:spacing w:val="-3"/>
        </w:rPr>
        <w:tab/>
      </w:r>
      <w:r w:rsidR="00B1196A">
        <w:rPr>
          <w:spacing w:val="-3"/>
        </w:rPr>
        <w:tab/>
      </w:r>
      <w:r w:rsidR="00D83EA6">
        <w:rPr>
          <w:spacing w:val="-3"/>
        </w:rPr>
        <w:tab/>
      </w:r>
      <w:r w:rsidR="00D83EA6">
        <w:rPr>
          <w:spacing w:val="-3"/>
        </w:rPr>
        <w:tab/>
      </w:r>
      <w:r w:rsidR="00F0320D">
        <w:rPr>
          <w:spacing w:val="-3"/>
        </w:rPr>
        <w:t>H. Solomon</w:t>
      </w:r>
      <w:r w:rsidR="009C4FEE">
        <w:rPr>
          <w:spacing w:val="-3"/>
        </w:rPr>
        <w:t>, Co-</w:t>
      </w:r>
      <w:r w:rsidR="00F0320D">
        <w:rPr>
          <w:spacing w:val="-3"/>
        </w:rPr>
        <w:t>C</w:t>
      </w:r>
      <w:r w:rsidR="009C4FEE">
        <w:rPr>
          <w:spacing w:val="-3"/>
        </w:rPr>
        <w:t>hair</w:t>
      </w:r>
      <w:r w:rsidR="00F0320D">
        <w:rPr>
          <w:spacing w:val="-3"/>
        </w:rPr>
        <w:t>-Industry</w:t>
      </w:r>
      <w:r w:rsidR="00F0320D">
        <w:rPr>
          <w:spacing w:val="-3"/>
        </w:rPr>
        <w:br/>
      </w:r>
      <w:r w:rsidR="00F0320D">
        <w:rPr>
          <w:spacing w:val="-3"/>
        </w:rPr>
        <w:tab/>
      </w:r>
      <w:r w:rsidR="00F0320D">
        <w:rPr>
          <w:spacing w:val="-3"/>
        </w:rPr>
        <w:tab/>
      </w:r>
      <w:r w:rsidR="00F0320D">
        <w:rPr>
          <w:spacing w:val="-3"/>
        </w:rPr>
        <w:tab/>
      </w:r>
      <w:r w:rsidR="00F0320D">
        <w:rPr>
          <w:spacing w:val="-3"/>
        </w:rPr>
        <w:tab/>
      </w:r>
      <w:r w:rsidR="00F0320D">
        <w:rPr>
          <w:spacing w:val="-3"/>
        </w:rPr>
        <w:tab/>
      </w:r>
      <w:r w:rsidR="00F0320D">
        <w:rPr>
          <w:spacing w:val="-3"/>
        </w:rPr>
        <w:tab/>
      </w:r>
      <w:r w:rsidR="00F0320D">
        <w:rPr>
          <w:spacing w:val="-3"/>
        </w:rPr>
        <w:tab/>
        <w:t>C. Kahn, Acting Co-Chair-Users</w:t>
      </w:r>
    </w:p>
    <w:p w:rsidR="00DB04FB" w:rsidRPr="00496E33" w:rsidRDefault="00496E33" w:rsidP="001A3993">
      <w:pPr>
        <w:keepNext/>
        <w:keepLines/>
        <w:numPr>
          <w:ilvl w:val="0"/>
          <w:numId w:val="1"/>
        </w:numPr>
        <w:tabs>
          <w:tab w:val="left" w:pos="360"/>
        </w:tabs>
        <w:spacing w:before="240" w:after="120"/>
        <w:rPr>
          <w:b/>
          <w:spacing w:val="-3"/>
        </w:rPr>
      </w:pPr>
      <w:r w:rsidRPr="00496E33">
        <w:rPr>
          <w:b/>
          <w:spacing w:val="-3"/>
        </w:rPr>
        <w:t>Opening</w:t>
      </w:r>
    </w:p>
    <w:p w:rsidR="00120B8A" w:rsidRPr="002A17B9" w:rsidRDefault="00B1196A" w:rsidP="00CA48D1">
      <w:pPr>
        <w:rPr>
          <w:iCs/>
          <w:spacing w:val="-3"/>
        </w:rPr>
      </w:pPr>
      <w:r>
        <w:rPr>
          <w:iCs/>
          <w:spacing w:val="-3"/>
        </w:rPr>
        <w:t xml:space="preserve">The meeting was called to order </w:t>
      </w:r>
      <w:r w:rsidR="003E22B7">
        <w:rPr>
          <w:iCs/>
          <w:spacing w:val="-3"/>
        </w:rPr>
        <w:t xml:space="preserve">at 9:00 am.  </w:t>
      </w:r>
      <w:r w:rsidR="00120B8A" w:rsidRPr="00E73D51">
        <w:rPr>
          <w:iCs/>
          <w:spacing w:val="-3"/>
        </w:rPr>
        <w:t xml:space="preserve"> </w:t>
      </w:r>
      <w:r w:rsidR="003E22B7">
        <w:rPr>
          <w:iCs/>
          <w:spacing w:val="-3"/>
        </w:rPr>
        <w:t>The Secretary reviewed the antitrust rules.  The Agenda for this meeting was approved.</w:t>
      </w:r>
      <w:r w:rsidR="00120B8A" w:rsidRPr="00E73D51">
        <w:rPr>
          <w:iCs/>
          <w:spacing w:val="-3"/>
        </w:rPr>
        <w:t xml:space="preserve"> </w:t>
      </w:r>
      <w:r w:rsidR="00496E33">
        <w:rPr>
          <w:iCs/>
          <w:spacing w:val="-3"/>
        </w:rPr>
        <w:t xml:space="preserve"> The Minutes of the previous meeting were approved.</w:t>
      </w:r>
      <w:r w:rsidR="00120B8A" w:rsidRPr="00E73D51">
        <w:rPr>
          <w:iCs/>
          <w:spacing w:val="-3"/>
        </w:rPr>
        <w:t xml:space="preserve"> </w:t>
      </w:r>
      <w:r w:rsidR="00120B8A" w:rsidRPr="002A17B9">
        <w:rPr>
          <w:iCs/>
          <w:spacing w:val="-3"/>
        </w:rPr>
        <w:t xml:space="preserve"> </w:t>
      </w:r>
      <w:r w:rsidR="000D5544">
        <w:rPr>
          <w:iCs/>
          <w:spacing w:val="-3"/>
        </w:rPr>
        <w:t xml:space="preserve"> </w:t>
      </w:r>
    </w:p>
    <w:p w:rsidR="005E6C78" w:rsidRPr="003C548C" w:rsidRDefault="00D83EA6" w:rsidP="00360F4C">
      <w:pPr>
        <w:keepNext/>
        <w:keepLines/>
        <w:numPr>
          <w:ilvl w:val="0"/>
          <w:numId w:val="1"/>
        </w:numPr>
        <w:tabs>
          <w:tab w:val="left" w:pos="360"/>
        </w:tabs>
        <w:spacing w:before="240" w:after="120"/>
        <w:rPr>
          <w:spacing w:val="-3"/>
        </w:rPr>
      </w:pPr>
      <w:r w:rsidRPr="003C548C">
        <w:rPr>
          <w:b/>
          <w:spacing w:val="-3"/>
        </w:rPr>
        <w:t xml:space="preserve">Administrative Matters </w:t>
      </w:r>
      <w:r w:rsidR="005E6C78" w:rsidRPr="003C548C">
        <w:rPr>
          <w:b/>
          <w:spacing w:val="-3"/>
        </w:rPr>
        <w:br/>
      </w:r>
      <w:r w:rsidRPr="003C548C">
        <w:rPr>
          <w:b/>
          <w:spacing w:val="-3"/>
        </w:rPr>
        <w:br/>
      </w:r>
      <w:r w:rsidRPr="003C548C">
        <w:rPr>
          <w:spacing w:val="-3"/>
        </w:rPr>
        <w:t xml:space="preserve">The </w:t>
      </w:r>
      <w:r w:rsidR="00C978B7">
        <w:rPr>
          <w:spacing w:val="-3"/>
        </w:rPr>
        <w:t xml:space="preserve">term of the User Co-Chair is expiring.  Messrs. Kahn (Chair), Cordonnier, and Zeller were reappointed as nominating Committee.  Election to be completed by Dec. 1, 2014.  The Committee was asked to submit nominations to the August DSC meeting; nominations from the floor will also be accepted. </w:t>
      </w:r>
    </w:p>
    <w:p w:rsidR="00B60892" w:rsidRPr="003C548C" w:rsidRDefault="00B60892" w:rsidP="00D83EA6">
      <w:pPr>
        <w:keepNext/>
        <w:keepLines/>
        <w:numPr>
          <w:ilvl w:val="0"/>
          <w:numId w:val="1"/>
        </w:numPr>
        <w:tabs>
          <w:tab w:val="left" w:pos="360"/>
        </w:tabs>
        <w:spacing w:before="240" w:after="120"/>
        <w:rPr>
          <w:b/>
          <w:spacing w:val="-3"/>
        </w:rPr>
      </w:pPr>
      <w:r w:rsidRPr="003C548C">
        <w:rPr>
          <w:b/>
          <w:spacing w:val="-3"/>
        </w:rPr>
        <w:t xml:space="preserve">Election of New </w:t>
      </w:r>
      <w:r w:rsidR="00360F4C" w:rsidRPr="003C548C">
        <w:rPr>
          <w:b/>
          <w:spacing w:val="-3"/>
        </w:rPr>
        <w:t xml:space="preserve">DSC </w:t>
      </w:r>
      <w:r w:rsidRPr="003C548C">
        <w:rPr>
          <w:b/>
          <w:spacing w:val="-3"/>
        </w:rPr>
        <w:t xml:space="preserve">Members </w:t>
      </w:r>
    </w:p>
    <w:p w:rsidR="00C978B7" w:rsidRDefault="00C978B7" w:rsidP="00C978B7">
      <w:pPr>
        <w:ind w:left="360"/>
        <w:rPr>
          <w:spacing w:val="-3"/>
        </w:rPr>
      </w:pPr>
      <w:r>
        <w:rPr>
          <w:spacing w:val="-3"/>
        </w:rPr>
        <w:t xml:space="preserve">The User membership of JSRT was approved upon JIRA’s recommendation, at no dues, with the commitment for assistance and hosting WG-29 </w:t>
      </w:r>
      <w:r w:rsidR="00F37574">
        <w:rPr>
          <w:spacing w:val="-3"/>
        </w:rPr>
        <w:t>meetings in</w:t>
      </w:r>
      <w:r>
        <w:rPr>
          <w:spacing w:val="-3"/>
        </w:rPr>
        <w:t xml:space="preserve"> Japan. </w:t>
      </w:r>
    </w:p>
    <w:p w:rsidR="00C978B7" w:rsidRDefault="00C978B7" w:rsidP="00C978B7">
      <w:pPr>
        <w:ind w:left="360"/>
        <w:rPr>
          <w:spacing w:val="-3"/>
        </w:rPr>
      </w:pPr>
    </w:p>
    <w:p w:rsidR="00DB04FB" w:rsidRPr="00C978B7" w:rsidRDefault="00DB04FB" w:rsidP="00C978B7">
      <w:pPr>
        <w:pStyle w:val="ListParagraph"/>
        <w:numPr>
          <w:ilvl w:val="0"/>
          <w:numId w:val="21"/>
        </w:numPr>
        <w:rPr>
          <w:rFonts w:ascii="Times New Roman" w:hAnsi="Times New Roman" w:cs="Times New Roman"/>
          <w:b/>
          <w:spacing w:val="-3"/>
          <w:sz w:val="24"/>
          <w:szCs w:val="24"/>
        </w:rPr>
      </w:pPr>
      <w:r w:rsidRPr="00C978B7">
        <w:rPr>
          <w:rFonts w:ascii="Times New Roman" w:hAnsi="Times New Roman" w:cs="Times New Roman"/>
          <w:b/>
          <w:spacing w:val="-3"/>
          <w:sz w:val="24"/>
          <w:szCs w:val="24"/>
        </w:rPr>
        <w:t>Requests to Join Working Groups</w:t>
      </w:r>
      <w:r w:rsidR="00C576A1" w:rsidRPr="00C978B7">
        <w:rPr>
          <w:rFonts w:ascii="Times New Roman" w:hAnsi="Times New Roman" w:cs="Times New Roman"/>
          <w:b/>
          <w:spacing w:val="-3"/>
          <w:sz w:val="24"/>
          <w:szCs w:val="24"/>
        </w:rPr>
        <w:t xml:space="preserve"> as voting members</w:t>
      </w:r>
    </w:p>
    <w:p w:rsidR="00C26D87" w:rsidRPr="003C548C" w:rsidRDefault="00C26D87" w:rsidP="009E4E47">
      <w:pPr>
        <w:ind w:firstLine="360"/>
        <w:rPr>
          <w:spacing w:val="-3"/>
        </w:rPr>
      </w:pPr>
      <w:r w:rsidRPr="003C548C">
        <w:rPr>
          <w:spacing w:val="-3"/>
        </w:rPr>
        <w:t xml:space="preserve">There were no </w:t>
      </w:r>
      <w:r w:rsidR="00360F4C" w:rsidRPr="003C548C">
        <w:rPr>
          <w:spacing w:val="-3"/>
        </w:rPr>
        <w:t xml:space="preserve">such </w:t>
      </w:r>
      <w:r w:rsidRPr="003C548C">
        <w:rPr>
          <w:spacing w:val="-3"/>
        </w:rPr>
        <w:t>applications to join the WGs.</w:t>
      </w:r>
    </w:p>
    <w:p w:rsidR="00715F9F" w:rsidRPr="003C548C" w:rsidRDefault="00C26D87" w:rsidP="00B1196A">
      <w:pPr>
        <w:keepNext/>
        <w:keepLines/>
        <w:numPr>
          <w:ilvl w:val="0"/>
          <w:numId w:val="1"/>
        </w:numPr>
        <w:tabs>
          <w:tab w:val="left" w:pos="360"/>
        </w:tabs>
        <w:spacing w:before="240" w:after="120"/>
        <w:rPr>
          <w:b/>
          <w:spacing w:val="-3"/>
        </w:rPr>
      </w:pPr>
      <w:r w:rsidRPr="003C548C">
        <w:rPr>
          <w:b/>
          <w:spacing w:val="-3"/>
        </w:rPr>
        <w:t xml:space="preserve">New Work Item </w:t>
      </w:r>
      <w:r w:rsidR="00F9065A" w:rsidRPr="003C548C">
        <w:rPr>
          <w:b/>
          <w:spacing w:val="-3"/>
        </w:rPr>
        <w:t>Propos</w:t>
      </w:r>
      <w:r w:rsidRPr="003C548C">
        <w:rPr>
          <w:b/>
          <w:spacing w:val="-3"/>
        </w:rPr>
        <w:t>als</w:t>
      </w:r>
    </w:p>
    <w:p w:rsidR="00360F4C" w:rsidRPr="003C548C" w:rsidRDefault="00360F4C" w:rsidP="00360F4C">
      <w:pPr>
        <w:keepNext/>
        <w:keepLines/>
        <w:numPr>
          <w:ilvl w:val="0"/>
          <w:numId w:val="1"/>
        </w:numPr>
        <w:tabs>
          <w:tab w:val="left" w:pos="360"/>
        </w:tabs>
        <w:spacing w:before="240" w:after="120"/>
        <w:rPr>
          <w:b/>
          <w:spacing w:val="-3"/>
        </w:rPr>
      </w:pPr>
      <w:r w:rsidRPr="003C548C">
        <w:rPr>
          <w:b/>
          <w:spacing w:val="-3"/>
        </w:rPr>
        <w:t xml:space="preserve">New Work Item Proposals (NWIP)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2250"/>
        <w:gridCol w:w="2880"/>
        <w:gridCol w:w="1080"/>
      </w:tblGrid>
      <w:tr w:rsidR="00360F4C" w:rsidRPr="00130BE5" w:rsidTr="009E6AFE">
        <w:tc>
          <w:tcPr>
            <w:tcW w:w="1728" w:type="dxa"/>
            <w:shd w:val="clear" w:color="auto" w:fill="auto"/>
          </w:tcPr>
          <w:p w:rsidR="00360F4C" w:rsidRDefault="00360F4C" w:rsidP="009E6AFE">
            <w:pPr>
              <w:jc w:val="center"/>
              <w:rPr>
                <w:b/>
                <w:spacing w:val="-3"/>
              </w:rPr>
            </w:pPr>
            <w:r>
              <w:rPr>
                <w:b/>
                <w:spacing w:val="-3"/>
              </w:rPr>
              <w:t>NWIP</w:t>
            </w:r>
          </w:p>
          <w:p w:rsidR="00360F4C" w:rsidRPr="00130BE5" w:rsidRDefault="00360F4C" w:rsidP="009E6AFE">
            <w:pPr>
              <w:jc w:val="center"/>
              <w:rPr>
                <w:b/>
                <w:spacing w:val="-3"/>
              </w:rPr>
            </w:pPr>
            <w:r>
              <w:rPr>
                <w:b/>
                <w:spacing w:val="-3"/>
              </w:rPr>
              <w:t>Number</w:t>
            </w:r>
          </w:p>
        </w:tc>
        <w:tc>
          <w:tcPr>
            <w:tcW w:w="540" w:type="dxa"/>
            <w:shd w:val="clear" w:color="auto" w:fill="auto"/>
          </w:tcPr>
          <w:p w:rsidR="00360F4C" w:rsidRPr="00130BE5" w:rsidRDefault="00360F4C" w:rsidP="009E6AFE">
            <w:pPr>
              <w:jc w:val="center"/>
              <w:rPr>
                <w:b/>
                <w:spacing w:val="-3"/>
              </w:rPr>
            </w:pPr>
            <w:r w:rsidRPr="00130BE5">
              <w:rPr>
                <w:b/>
                <w:spacing w:val="-3"/>
              </w:rPr>
              <w:t>WG</w:t>
            </w:r>
          </w:p>
        </w:tc>
        <w:tc>
          <w:tcPr>
            <w:tcW w:w="2250" w:type="dxa"/>
            <w:shd w:val="clear" w:color="auto" w:fill="auto"/>
          </w:tcPr>
          <w:p w:rsidR="00360F4C" w:rsidRPr="00130BE5" w:rsidRDefault="00360F4C" w:rsidP="009E6AFE">
            <w:pPr>
              <w:jc w:val="center"/>
              <w:rPr>
                <w:b/>
                <w:spacing w:val="-3"/>
              </w:rPr>
            </w:pPr>
            <w:r w:rsidRPr="00130BE5">
              <w:rPr>
                <w:b/>
                <w:spacing w:val="-3"/>
              </w:rPr>
              <w:t>Request</w:t>
            </w:r>
          </w:p>
        </w:tc>
        <w:tc>
          <w:tcPr>
            <w:tcW w:w="2880" w:type="dxa"/>
            <w:shd w:val="clear" w:color="auto" w:fill="auto"/>
          </w:tcPr>
          <w:p w:rsidR="00360F4C" w:rsidRPr="00130BE5" w:rsidRDefault="00360F4C" w:rsidP="009E6AFE">
            <w:pPr>
              <w:jc w:val="center"/>
              <w:rPr>
                <w:b/>
                <w:spacing w:val="-3"/>
              </w:rPr>
            </w:pPr>
            <w:r>
              <w:rPr>
                <w:b/>
                <w:spacing w:val="-3"/>
              </w:rPr>
              <w:t>Discussion</w:t>
            </w:r>
          </w:p>
        </w:tc>
        <w:tc>
          <w:tcPr>
            <w:tcW w:w="1080" w:type="dxa"/>
            <w:shd w:val="clear" w:color="auto" w:fill="auto"/>
          </w:tcPr>
          <w:p w:rsidR="00360F4C" w:rsidRPr="00130BE5" w:rsidRDefault="00360F4C" w:rsidP="009E6AFE">
            <w:pPr>
              <w:jc w:val="center"/>
              <w:rPr>
                <w:b/>
                <w:spacing w:val="-3"/>
              </w:rPr>
            </w:pPr>
            <w:r>
              <w:rPr>
                <w:b/>
                <w:spacing w:val="-3"/>
              </w:rPr>
              <w:t>Disposition</w:t>
            </w:r>
          </w:p>
        </w:tc>
      </w:tr>
      <w:tr w:rsidR="00C978B7" w:rsidRPr="00130BE5" w:rsidTr="009E6AFE">
        <w:tc>
          <w:tcPr>
            <w:tcW w:w="1728" w:type="dxa"/>
            <w:shd w:val="clear" w:color="auto" w:fill="auto"/>
          </w:tcPr>
          <w:p w:rsidR="00C978B7" w:rsidRDefault="00C978B7" w:rsidP="004A47DD">
            <w:pPr>
              <w:rPr>
                <w:spacing w:val="-3"/>
              </w:rPr>
            </w:pPr>
            <w:r>
              <w:rPr>
                <w:spacing w:val="-3"/>
              </w:rPr>
              <w:t>2014-04-A</w:t>
            </w:r>
          </w:p>
        </w:tc>
        <w:tc>
          <w:tcPr>
            <w:tcW w:w="540" w:type="dxa"/>
            <w:shd w:val="clear" w:color="auto" w:fill="auto"/>
          </w:tcPr>
          <w:p w:rsidR="00C978B7" w:rsidRDefault="00C978B7" w:rsidP="004A47DD">
            <w:pPr>
              <w:rPr>
                <w:spacing w:val="-3"/>
              </w:rPr>
            </w:pPr>
            <w:r>
              <w:rPr>
                <w:spacing w:val="-3"/>
              </w:rPr>
              <w:t>13</w:t>
            </w:r>
          </w:p>
        </w:tc>
        <w:tc>
          <w:tcPr>
            <w:tcW w:w="2250" w:type="dxa"/>
            <w:shd w:val="clear" w:color="auto" w:fill="auto"/>
          </w:tcPr>
          <w:p w:rsidR="00C978B7" w:rsidRPr="002A749D" w:rsidRDefault="00C978B7" w:rsidP="004A47DD">
            <w:pPr>
              <w:pStyle w:val="Heading3"/>
              <w:jc w:val="left"/>
              <w:rPr>
                <w:szCs w:val="24"/>
              </w:rPr>
            </w:pPr>
            <w:r w:rsidRPr="002A749D">
              <w:rPr>
                <w:szCs w:val="24"/>
              </w:rPr>
              <w:t>MPEG-4 AVC / H.264 Video Coding</w:t>
            </w:r>
          </w:p>
          <w:p w:rsidR="00C978B7" w:rsidRDefault="00C978B7" w:rsidP="004A47DD"/>
        </w:tc>
        <w:tc>
          <w:tcPr>
            <w:tcW w:w="2880" w:type="dxa"/>
            <w:shd w:val="clear" w:color="auto" w:fill="auto"/>
          </w:tcPr>
          <w:p w:rsidR="00C978B7" w:rsidRDefault="00C978B7" w:rsidP="00360F4C">
            <w:pPr>
              <w:rPr>
                <w:spacing w:val="-3"/>
              </w:rPr>
            </w:pPr>
          </w:p>
        </w:tc>
        <w:tc>
          <w:tcPr>
            <w:tcW w:w="1080" w:type="dxa"/>
            <w:shd w:val="clear" w:color="auto" w:fill="auto"/>
          </w:tcPr>
          <w:p w:rsidR="00C978B7" w:rsidRDefault="00C978B7" w:rsidP="009E6AFE">
            <w:pPr>
              <w:rPr>
                <w:spacing w:val="-3"/>
              </w:rPr>
            </w:pPr>
            <w:r>
              <w:rPr>
                <w:spacing w:val="-3"/>
              </w:rPr>
              <w:t>Approved</w:t>
            </w:r>
          </w:p>
        </w:tc>
      </w:tr>
      <w:tr w:rsidR="00C978B7" w:rsidRPr="00130BE5" w:rsidTr="009E6AFE">
        <w:tc>
          <w:tcPr>
            <w:tcW w:w="1728" w:type="dxa"/>
            <w:shd w:val="clear" w:color="auto" w:fill="auto"/>
          </w:tcPr>
          <w:p w:rsidR="00C978B7" w:rsidRPr="00130BE5" w:rsidRDefault="00C978B7" w:rsidP="004A47DD">
            <w:pPr>
              <w:rPr>
                <w:spacing w:val="-3"/>
              </w:rPr>
            </w:pPr>
            <w:r>
              <w:rPr>
                <w:spacing w:val="-3"/>
              </w:rPr>
              <w:lastRenderedPageBreak/>
              <w:t>2014-04-B</w:t>
            </w:r>
          </w:p>
        </w:tc>
        <w:tc>
          <w:tcPr>
            <w:tcW w:w="540" w:type="dxa"/>
            <w:shd w:val="clear" w:color="auto" w:fill="auto"/>
          </w:tcPr>
          <w:p w:rsidR="00C978B7" w:rsidRPr="00130BE5" w:rsidRDefault="00C978B7" w:rsidP="004A47DD">
            <w:pPr>
              <w:rPr>
                <w:spacing w:val="-3"/>
              </w:rPr>
            </w:pPr>
            <w:r>
              <w:rPr>
                <w:spacing w:val="-3"/>
              </w:rPr>
              <w:t>18</w:t>
            </w:r>
          </w:p>
        </w:tc>
        <w:tc>
          <w:tcPr>
            <w:tcW w:w="2250" w:type="dxa"/>
            <w:shd w:val="clear" w:color="auto" w:fill="auto"/>
          </w:tcPr>
          <w:p w:rsidR="00C978B7" w:rsidRDefault="00C978B7" w:rsidP="004A47DD">
            <w:pPr>
              <w:pStyle w:val="Heading1"/>
              <w:jc w:val="left"/>
            </w:pPr>
            <w:r>
              <w:t>Addition of an IOD for Parametric Maps and Floating Point Pixel Data</w:t>
            </w:r>
          </w:p>
          <w:p w:rsidR="00C978B7" w:rsidRPr="00130BE5" w:rsidRDefault="00C978B7" w:rsidP="004A47DD">
            <w:pPr>
              <w:rPr>
                <w:spacing w:val="-3"/>
              </w:rPr>
            </w:pPr>
          </w:p>
        </w:tc>
        <w:tc>
          <w:tcPr>
            <w:tcW w:w="2880" w:type="dxa"/>
            <w:shd w:val="clear" w:color="auto" w:fill="auto"/>
          </w:tcPr>
          <w:p w:rsidR="00C978B7" w:rsidRDefault="00C978B7" w:rsidP="009E6AFE">
            <w:pPr>
              <w:rPr>
                <w:spacing w:val="-3"/>
              </w:rPr>
            </w:pPr>
          </w:p>
        </w:tc>
        <w:tc>
          <w:tcPr>
            <w:tcW w:w="1080" w:type="dxa"/>
            <w:shd w:val="clear" w:color="auto" w:fill="auto"/>
          </w:tcPr>
          <w:p w:rsidR="00C978B7" w:rsidRDefault="00C978B7" w:rsidP="00C978B7">
            <w:pPr>
              <w:rPr>
                <w:spacing w:val="-3"/>
              </w:rPr>
            </w:pPr>
            <w:r>
              <w:rPr>
                <w:spacing w:val="-3"/>
              </w:rPr>
              <w:t>Approved</w:t>
            </w:r>
          </w:p>
        </w:tc>
      </w:tr>
      <w:tr w:rsidR="00C978B7" w:rsidRPr="00130BE5" w:rsidTr="009E6AFE">
        <w:tc>
          <w:tcPr>
            <w:tcW w:w="1728" w:type="dxa"/>
            <w:shd w:val="clear" w:color="auto" w:fill="auto"/>
          </w:tcPr>
          <w:p w:rsidR="00C978B7" w:rsidRDefault="00C978B7" w:rsidP="004A47DD">
            <w:r w:rsidRPr="0070492B">
              <w:rPr>
                <w:spacing w:val="-3"/>
              </w:rPr>
              <w:t>2014-04-</w:t>
            </w:r>
            <w:r>
              <w:rPr>
                <w:spacing w:val="-3"/>
              </w:rPr>
              <w:t>C</w:t>
            </w:r>
          </w:p>
        </w:tc>
        <w:tc>
          <w:tcPr>
            <w:tcW w:w="540" w:type="dxa"/>
            <w:shd w:val="clear" w:color="auto" w:fill="auto"/>
          </w:tcPr>
          <w:p w:rsidR="00C978B7" w:rsidRPr="00130BE5" w:rsidRDefault="00C978B7" w:rsidP="004A47DD">
            <w:pPr>
              <w:rPr>
                <w:spacing w:val="-3"/>
              </w:rPr>
            </w:pPr>
            <w:r>
              <w:rPr>
                <w:spacing w:val="-3"/>
              </w:rPr>
              <w:t>07</w:t>
            </w:r>
          </w:p>
        </w:tc>
        <w:tc>
          <w:tcPr>
            <w:tcW w:w="2250" w:type="dxa"/>
            <w:shd w:val="clear" w:color="auto" w:fill="auto"/>
          </w:tcPr>
          <w:p w:rsidR="00C978B7" w:rsidRPr="00130BE5" w:rsidRDefault="00C978B7" w:rsidP="004A47DD">
            <w:pPr>
              <w:pStyle w:val="Heading1"/>
              <w:jc w:val="left"/>
            </w:pPr>
            <w:r>
              <w:rPr>
                <w:color w:val="000011"/>
                <w:u w:color="000011"/>
              </w:rPr>
              <w:t>Second Generation Brachytherapy</w:t>
            </w:r>
          </w:p>
        </w:tc>
        <w:tc>
          <w:tcPr>
            <w:tcW w:w="2880" w:type="dxa"/>
            <w:shd w:val="clear" w:color="auto" w:fill="auto"/>
          </w:tcPr>
          <w:p w:rsidR="00C978B7" w:rsidRPr="00130BE5" w:rsidRDefault="00FD0842" w:rsidP="009E6AFE">
            <w:pPr>
              <w:rPr>
                <w:spacing w:val="-3"/>
              </w:rPr>
            </w:pPr>
            <w:r>
              <w:rPr>
                <w:spacing w:val="-3"/>
              </w:rPr>
              <w:t>Not needed, original WI covers it.</w:t>
            </w:r>
          </w:p>
        </w:tc>
        <w:tc>
          <w:tcPr>
            <w:tcW w:w="1080" w:type="dxa"/>
            <w:shd w:val="clear" w:color="auto" w:fill="auto"/>
          </w:tcPr>
          <w:p w:rsidR="00C978B7" w:rsidRPr="00130BE5" w:rsidRDefault="00FD0842" w:rsidP="009E6AFE">
            <w:pPr>
              <w:rPr>
                <w:spacing w:val="-3"/>
              </w:rPr>
            </w:pPr>
            <w:r>
              <w:rPr>
                <w:spacing w:val="-3"/>
              </w:rPr>
              <w:t>Withdrawn</w:t>
            </w:r>
          </w:p>
        </w:tc>
      </w:tr>
      <w:tr w:rsidR="00FD0842" w:rsidRPr="00130BE5" w:rsidTr="009E6AFE">
        <w:tc>
          <w:tcPr>
            <w:tcW w:w="1728" w:type="dxa"/>
            <w:shd w:val="clear" w:color="auto" w:fill="auto"/>
          </w:tcPr>
          <w:p w:rsidR="00FD0842" w:rsidRDefault="00FD0842" w:rsidP="004A47DD">
            <w:r w:rsidRPr="0070492B">
              <w:rPr>
                <w:spacing w:val="-3"/>
              </w:rPr>
              <w:t>2014-04-</w:t>
            </w:r>
            <w:r>
              <w:rPr>
                <w:spacing w:val="-3"/>
              </w:rPr>
              <w:t>D</w:t>
            </w:r>
          </w:p>
        </w:tc>
        <w:tc>
          <w:tcPr>
            <w:tcW w:w="540" w:type="dxa"/>
            <w:shd w:val="clear" w:color="auto" w:fill="auto"/>
          </w:tcPr>
          <w:p w:rsidR="00FD0842" w:rsidRPr="00130BE5" w:rsidRDefault="00FD0842" w:rsidP="004A47DD">
            <w:pPr>
              <w:rPr>
                <w:spacing w:val="-3"/>
              </w:rPr>
            </w:pPr>
            <w:r>
              <w:rPr>
                <w:spacing w:val="-3"/>
              </w:rPr>
              <w:t>07</w:t>
            </w:r>
          </w:p>
        </w:tc>
        <w:tc>
          <w:tcPr>
            <w:tcW w:w="2250" w:type="dxa"/>
            <w:shd w:val="clear" w:color="auto" w:fill="auto"/>
          </w:tcPr>
          <w:p w:rsidR="00FD0842" w:rsidRDefault="00FD0842" w:rsidP="004A47DD">
            <w:pPr>
              <w:pStyle w:val="Heading1"/>
              <w:jc w:val="left"/>
              <w:rPr>
                <w:color w:val="000011"/>
                <w:u w:color="000011"/>
              </w:rPr>
            </w:pPr>
            <w:r>
              <w:rPr>
                <w:color w:val="000011"/>
                <w:u w:color="000011"/>
              </w:rPr>
              <w:t>Second Generation Ion Radiotherapy</w:t>
            </w:r>
          </w:p>
          <w:p w:rsidR="00FD0842" w:rsidRPr="00130BE5" w:rsidRDefault="00FD0842" w:rsidP="004A47DD">
            <w:pPr>
              <w:rPr>
                <w:spacing w:val="-3"/>
              </w:rPr>
            </w:pPr>
          </w:p>
        </w:tc>
        <w:tc>
          <w:tcPr>
            <w:tcW w:w="2880" w:type="dxa"/>
            <w:shd w:val="clear" w:color="auto" w:fill="auto"/>
          </w:tcPr>
          <w:p w:rsidR="00FD0842" w:rsidRPr="00130BE5" w:rsidRDefault="00FD0842" w:rsidP="004A47DD">
            <w:pPr>
              <w:rPr>
                <w:spacing w:val="-3"/>
              </w:rPr>
            </w:pPr>
            <w:r>
              <w:rPr>
                <w:spacing w:val="-3"/>
              </w:rPr>
              <w:t>Not needed, original WI covers it.</w:t>
            </w:r>
          </w:p>
        </w:tc>
        <w:tc>
          <w:tcPr>
            <w:tcW w:w="1080" w:type="dxa"/>
            <w:shd w:val="clear" w:color="auto" w:fill="auto"/>
          </w:tcPr>
          <w:p w:rsidR="00FD0842" w:rsidRPr="00130BE5" w:rsidRDefault="00FD0842" w:rsidP="004A47DD">
            <w:pPr>
              <w:rPr>
                <w:spacing w:val="-3"/>
              </w:rPr>
            </w:pPr>
            <w:r>
              <w:rPr>
                <w:spacing w:val="-3"/>
              </w:rPr>
              <w:t>Withdrawn</w:t>
            </w:r>
          </w:p>
        </w:tc>
      </w:tr>
    </w:tbl>
    <w:p w:rsidR="00A37512" w:rsidRPr="003C548C" w:rsidRDefault="00A37512" w:rsidP="005E6C78">
      <w:pPr>
        <w:keepNext/>
        <w:keepLines/>
        <w:numPr>
          <w:ilvl w:val="0"/>
          <w:numId w:val="1"/>
        </w:numPr>
        <w:tabs>
          <w:tab w:val="left" w:pos="360"/>
        </w:tabs>
        <w:spacing w:before="240" w:after="120"/>
        <w:rPr>
          <w:b/>
          <w:spacing w:val="-3"/>
        </w:rPr>
      </w:pPr>
      <w:r w:rsidRPr="003C548C">
        <w:rPr>
          <w:b/>
          <w:spacing w:val="-3"/>
        </w:rPr>
        <w:t>WG-06 (Base Standard) Report</w:t>
      </w:r>
    </w:p>
    <w:p w:rsidR="00A37512" w:rsidRPr="003C548C" w:rsidRDefault="00A37512" w:rsidP="00B54CE1">
      <w:pPr>
        <w:ind w:left="1800" w:hanging="1440"/>
        <w:rPr>
          <w:szCs w:val="24"/>
        </w:rPr>
      </w:pPr>
    </w:p>
    <w:p w:rsidR="003C548C" w:rsidRPr="003C548C" w:rsidRDefault="00A37512" w:rsidP="00360F4C">
      <w:pPr>
        <w:rPr>
          <w:szCs w:val="24"/>
        </w:rPr>
      </w:pPr>
      <w:r w:rsidRPr="003C548C">
        <w:rPr>
          <w:szCs w:val="24"/>
        </w:rPr>
        <w:t xml:space="preserve">The detailed report of the Chair, Bas Revet was reviewed; it </w:t>
      </w:r>
      <w:r w:rsidR="002544B3" w:rsidRPr="003C548C">
        <w:rPr>
          <w:szCs w:val="24"/>
        </w:rPr>
        <w:t xml:space="preserve">is </w:t>
      </w:r>
      <w:r w:rsidR="00360F4C" w:rsidRPr="003C548C">
        <w:rPr>
          <w:szCs w:val="24"/>
        </w:rPr>
        <w:t xml:space="preserve">posted in the meeting folder.   </w:t>
      </w:r>
    </w:p>
    <w:p w:rsidR="003C548C" w:rsidRPr="003C548C" w:rsidRDefault="001E40F8" w:rsidP="00360F4C">
      <w:pPr>
        <w:rPr>
          <w:szCs w:val="24"/>
        </w:rPr>
      </w:pPr>
      <w:r w:rsidRPr="003C548C">
        <w:rPr>
          <w:szCs w:val="24"/>
        </w:rPr>
        <w:t>The Committee thanked B. Revet for the comprehensive report</w:t>
      </w:r>
      <w:r w:rsidR="00D34AB6" w:rsidRPr="003C548C">
        <w:rPr>
          <w:szCs w:val="24"/>
        </w:rPr>
        <w:t xml:space="preserve"> and </w:t>
      </w:r>
      <w:r w:rsidR="00EF141D" w:rsidRPr="003C548C">
        <w:rPr>
          <w:szCs w:val="24"/>
        </w:rPr>
        <w:t xml:space="preserve">thanked WG-06 </w:t>
      </w:r>
      <w:r w:rsidR="00D34AB6" w:rsidRPr="003C548C">
        <w:rPr>
          <w:szCs w:val="24"/>
        </w:rPr>
        <w:t xml:space="preserve">for </w:t>
      </w:r>
      <w:r w:rsidR="00EF141D" w:rsidRPr="003C548C">
        <w:rPr>
          <w:szCs w:val="24"/>
        </w:rPr>
        <w:t>its work</w:t>
      </w:r>
      <w:r w:rsidR="00D34AB6" w:rsidRPr="003C548C">
        <w:rPr>
          <w:szCs w:val="24"/>
        </w:rPr>
        <w:t>.</w:t>
      </w:r>
    </w:p>
    <w:p w:rsidR="003C548C" w:rsidRPr="003C548C" w:rsidRDefault="003C548C" w:rsidP="00360F4C">
      <w:pPr>
        <w:rPr>
          <w:szCs w:val="24"/>
        </w:rPr>
      </w:pPr>
    </w:p>
    <w:p w:rsidR="008539F7" w:rsidRPr="005714E9" w:rsidRDefault="008539F7" w:rsidP="004C0F4E">
      <w:pPr>
        <w:keepNext/>
        <w:keepLines/>
        <w:numPr>
          <w:ilvl w:val="0"/>
          <w:numId w:val="1"/>
        </w:numPr>
        <w:tabs>
          <w:tab w:val="left" w:pos="360"/>
        </w:tabs>
        <w:spacing w:before="240" w:after="120"/>
        <w:rPr>
          <w:b/>
          <w:spacing w:val="-3"/>
        </w:rPr>
      </w:pPr>
      <w:r w:rsidRPr="005714E9">
        <w:rPr>
          <w:b/>
          <w:spacing w:val="-3"/>
        </w:rPr>
        <w:t>Reports from the Working Groups</w:t>
      </w:r>
    </w:p>
    <w:p w:rsidR="004C0F4E" w:rsidRDefault="00D541C2" w:rsidP="00D83EA6">
      <w:pPr>
        <w:rPr>
          <w:szCs w:val="24"/>
        </w:rPr>
      </w:pPr>
      <w:r>
        <w:rPr>
          <w:szCs w:val="24"/>
        </w:rPr>
        <w:t>The Committee re</w:t>
      </w:r>
      <w:r w:rsidR="004C0F4E">
        <w:rPr>
          <w:szCs w:val="24"/>
        </w:rPr>
        <w:t>viewed the WG activities based on the written reports submitted and on verbal reports of participating members present.</w:t>
      </w:r>
    </w:p>
    <w:p w:rsidR="00A243D5" w:rsidRDefault="00A243D5" w:rsidP="00D83EA6">
      <w:pPr>
        <w:rPr>
          <w:szCs w:val="24"/>
        </w:rPr>
      </w:pPr>
    </w:p>
    <w:p w:rsidR="00A243D5" w:rsidRDefault="00A243D5" w:rsidP="00D83EA6">
      <w:pPr>
        <w:rPr>
          <w:szCs w:val="24"/>
        </w:rPr>
      </w:pPr>
      <w:r>
        <w:rPr>
          <w:szCs w:val="24"/>
        </w:rPr>
        <w:t>Highlights:</w:t>
      </w:r>
    </w:p>
    <w:p w:rsidR="00A243D5" w:rsidRDefault="00A243D5" w:rsidP="00A243D5">
      <w:pPr>
        <w:pStyle w:val="ListParagraph"/>
        <w:numPr>
          <w:ilvl w:val="0"/>
          <w:numId w:val="22"/>
        </w:numPr>
        <w:rPr>
          <w:rFonts w:ascii="Times New Roman" w:eastAsia="Times New Roman" w:hAnsi="Times New Roman" w:cs="Times New Roman"/>
          <w:sz w:val="24"/>
          <w:szCs w:val="24"/>
        </w:rPr>
      </w:pPr>
      <w:r w:rsidRPr="00A243D5">
        <w:rPr>
          <w:rFonts w:ascii="Times New Roman" w:eastAsia="Times New Roman" w:hAnsi="Times New Roman" w:cs="Times New Roman"/>
          <w:sz w:val="24"/>
          <w:szCs w:val="24"/>
        </w:rPr>
        <w:t>WG-05</w:t>
      </w:r>
      <w:r w:rsidRPr="00A243D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 should all media types except CD be retired?  No discussion or decision.</w:t>
      </w:r>
    </w:p>
    <w:p w:rsidR="00A243D5" w:rsidRDefault="00A243D5" w:rsidP="00A243D5">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WG-10</w:t>
      </w:r>
    </w:p>
    <w:p w:rsidR="00D6031D" w:rsidRDefault="00A243D5" w:rsidP="00A243D5">
      <w:pPr>
        <w:pStyle w:val="ListParagraph"/>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ISO is looking for revenue from all standards</w:t>
      </w:r>
      <w:r w:rsidR="00D6031D">
        <w:rPr>
          <w:rFonts w:ascii="Times New Roman" w:eastAsia="Times New Roman" w:hAnsi="Times New Roman" w:cs="Times New Roman"/>
          <w:sz w:val="24"/>
          <w:szCs w:val="24"/>
        </w:rPr>
        <w:t xml:space="preserve">.  There was a consensus that DICOM would rather give up </w:t>
      </w:r>
      <w:r w:rsidR="00F37574">
        <w:rPr>
          <w:rFonts w:ascii="Times New Roman" w:eastAsia="Times New Roman" w:hAnsi="Times New Roman" w:cs="Times New Roman"/>
          <w:sz w:val="24"/>
          <w:szCs w:val="24"/>
        </w:rPr>
        <w:t>the</w:t>
      </w:r>
      <w:r w:rsidR="00D6031D">
        <w:rPr>
          <w:rFonts w:ascii="Times New Roman" w:eastAsia="Times New Roman" w:hAnsi="Times New Roman" w:cs="Times New Roman"/>
          <w:sz w:val="24"/>
          <w:szCs w:val="24"/>
        </w:rPr>
        <w:t xml:space="preserve"> ISO wrapper than agree to charge for the Standard.</w:t>
      </w:r>
    </w:p>
    <w:p w:rsidR="004C22B5" w:rsidRDefault="00D6031D" w:rsidP="00A243D5">
      <w:pPr>
        <w:pStyle w:val="ListParagraph"/>
        <w:numPr>
          <w:ilvl w:val="1"/>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Conformance –should DICOM take a role in owning testing and tools</w:t>
      </w:r>
      <w:r w:rsidR="00F375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asked what problem(s) would that </w:t>
      </w:r>
      <w:r w:rsidR="00F37574">
        <w:rPr>
          <w:rFonts w:ascii="Times New Roman" w:eastAsia="Times New Roman" w:hAnsi="Times New Roman" w:cs="Times New Roman"/>
          <w:sz w:val="24"/>
          <w:szCs w:val="24"/>
        </w:rPr>
        <w:t>solve.</w:t>
      </w:r>
      <w:r>
        <w:rPr>
          <w:rFonts w:ascii="Times New Roman" w:eastAsia="Times New Roman" w:hAnsi="Times New Roman" w:cs="Times New Roman"/>
          <w:sz w:val="24"/>
          <w:szCs w:val="24"/>
        </w:rPr>
        <w:t xml:space="preserve">  FDA’s interest in interoperability was cited and the expectation that FDA will require self-, and/or 3</w:t>
      </w:r>
      <w:r w:rsidRPr="00D6031D">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par</w:t>
      </w:r>
      <w:r w:rsidRPr="00D6031D">
        <w:rPr>
          <w:rFonts w:ascii="Times New Roman" w:eastAsia="Times New Roman" w:hAnsi="Times New Roman" w:cs="Times New Roman"/>
          <w:sz w:val="24"/>
          <w:szCs w:val="24"/>
        </w:rPr>
        <w:t xml:space="preserve">ty </w:t>
      </w:r>
      <w:r>
        <w:rPr>
          <w:rFonts w:ascii="Times New Roman" w:eastAsia="Times New Roman" w:hAnsi="Times New Roman" w:cs="Times New Roman"/>
          <w:sz w:val="24"/>
          <w:szCs w:val="24"/>
        </w:rPr>
        <w:t xml:space="preserve">certification. </w:t>
      </w:r>
      <w:r w:rsidR="00F37574" w:rsidRPr="00F37574">
        <w:rPr>
          <w:rFonts w:ascii="Times New Roman" w:eastAsia="Times New Roman" w:hAnsi="Times New Roman" w:cs="Times New Roman"/>
          <w:sz w:val="24"/>
          <w:szCs w:val="24"/>
        </w:rPr>
        <w:t>DICOM may want to provide consistent guidance for completing FDA Form 3654 for</w:t>
      </w:r>
      <w:r w:rsidR="00F37574" w:rsidRPr="00F37574">
        <w:rPr>
          <w:rFonts w:ascii="Times New Roman" w:hAnsi="Times New Roman" w:cs="Times New Roman"/>
          <w:spacing w:val="-3"/>
        </w:rPr>
        <w:t xml:space="preserve"> interoperability</w:t>
      </w:r>
      <w:r w:rsidR="00F37574" w:rsidRPr="00FA1981">
        <w:rPr>
          <w:spacing w:val="-3"/>
        </w:rPr>
        <w:t xml:space="preserve">.  </w:t>
      </w:r>
      <w:r>
        <w:rPr>
          <w:rFonts w:ascii="Times New Roman" w:eastAsia="Times New Roman" w:hAnsi="Times New Roman" w:cs="Times New Roman"/>
          <w:sz w:val="24"/>
          <w:szCs w:val="24"/>
        </w:rPr>
        <w:t xml:space="preserve"> The goal is to certify DIOCM conformance through approved labs or self-testing. It was argued that if DICOM included had such certification, China may have simply accepted its use.  Siemens suggested levels of conformance instead of all or nothing. </w:t>
      </w:r>
      <w:r w:rsidR="004C22B5">
        <w:rPr>
          <w:rFonts w:ascii="Times New Roman" w:eastAsia="Times New Roman" w:hAnsi="Times New Roman" w:cs="Times New Roman"/>
          <w:sz w:val="24"/>
          <w:szCs w:val="24"/>
        </w:rPr>
        <w:t xml:space="preserve">It was also noted that interoperability is more of a patient safety issue in other areas but not so much in imaging.  </w:t>
      </w:r>
    </w:p>
    <w:p w:rsidR="004C22B5" w:rsidRDefault="004C22B5" w:rsidP="004C22B5">
      <w:pPr>
        <w:pStyle w:val="ListParagraph"/>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WG-22 – reported the need for UDI standard representation in DICOM.  It was decided that a CP should be written.</w:t>
      </w:r>
    </w:p>
    <w:p w:rsidR="00A243D5" w:rsidRPr="00A243D5" w:rsidRDefault="00D6031D" w:rsidP="004C22B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43D5">
        <w:rPr>
          <w:rFonts w:ascii="Times New Roman" w:eastAsia="Times New Roman" w:hAnsi="Times New Roman" w:cs="Times New Roman"/>
          <w:sz w:val="24"/>
          <w:szCs w:val="24"/>
        </w:rPr>
        <w:t xml:space="preserve">  </w:t>
      </w:r>
    </w:p>
    <w:p w:rsidR="000C2FC8" w:rsidRPr="00583156" w:rsidRDefault="000C2FC8" w:rsidP="004C0F4E">
      <w:pPr>
        <w:keepNext/>
        <w:keepLines/>
        <w:numPr>
          <w:ilvl w:val="0"/>
          <w:numId w:val="1"/>
        </w:numPr>
        <w:tabs>
          <w:tab w:val="left" w:pos="360"/>
        </w:tabs>
        <w:spacing w:before="240" w:after="120"/>
        <w:rPr>
          <w:b/>
          <w:spacing w:val="-3"/>
        </w:rPr>
      </w:pPr>
      <w:bookmarkStart w:id="1" w:name="OLE_LINK1"/>
      <w:r w:rsidRPr="00583156">
        <w:rPr>
          <w:b/>
          <w:spacing w:val="-3"/>
        </w:rPr>
        <w:lastRenderedPageBreak/>
        <w:t>XML Encoding of the DICOM Standard</w:t>
      </w:r>
    </w:p>
    <w:p w:rsidR="004C22B5" w:rsidRDefault="004C22B5" w:rsidP="009E6AFE">
      <w:pPr>
        <w:keepNext/>
        <w:keepLines/>
        <w:tabs>
          <w:tab w:val="left" w:pos="360"/>
        </w:tabs>
        <w:spacing w:before="240" w:after="120"/>
        <w:rPr>
          <w:spacing w:val="-3"/>
        </w:rPr>
      </w:pPr>
      <w:r>
        <w:rPr>
          <w:spacing w:val="-3"/>
        </w:rPr>
        <w:t>D. Clunie demonstrated the converted format.</w:t>
      </w:r>
      <w:r>
        <w:rPr>
          <w:spacing w:val="-3"/>
        </w:rPr>
        <w:br/>
      </w:r>
    </w:p>
    <w:p w:rsidR="008B53F6" w:rsidRPr="00B1196A" w:rsidRDefault="00F96B38" w:rsidP="004C22B5">
      <w:pPr>
        <w:keepNext/>
        <w:keepLines/>
        <w:numPr>
          <w:ilvl w:val="0"/>
          <w:numId w:val="1"/>
        </w:numPr>
        <w:tabs>
          <w:tab w:val="left" w:pos="360"/>
        </w:tabs>
        <w:spacing w:before="240" w:after="120"/>
        <w:rPr>
          <w:b/>
          <w:spacing w:val="-3"/>
          <w:u w:val="single"/>
        </w:rPr>
      </w:pPr>
      <w:r>
        <w:rPr>
          <w:b/>
          <w:spacing w:val="-3"/>
          <w:u w:val="single"/>
        </w:rPr>
        <w:t xml:space="preserve">Related </w:t>
      </w:r>
      <w:r w:rsidR="008B53F6" w:rsidRPr="00B1196A">
        <w:rPr>
          <w:b/>
          <w:spacing w:val="-3"/>
          <w:u w:val="single"/>
        </w:rPr>
        <w:t xml:space="preserve">Organization Reports – DICOM Related Activities </w:t>
      </w:r>
    </w:p>
    <w:p w:rsidR="00F37574" w:rsidRDefault="004D3791" w:rsidP="00F37574">
      <w:pPr>
        <w:ind w:firstLine="360"/>
        <w:rPr>
          <w:spacing w:val="-3"/>
        </w:rPr>
      </w:pPr>
      <w:r>
        <w:rPr>
          <w:spacing w:val="-3"/>
        </w:rPr>
        <w:t>ACR</w:t>
      </w:r>
      <w:r w:rsidR="00F37574">
        <w:rPr>
          <w:spacing w:val="-3"/>
        </w:rPr>
        <w:t xml:space="preserve"> and JAHIS provided reports.</w:t>
      </w:r>
    </w:p>
    <w:p w:rsidR="008B53F6" w:rsidRPr="00B1196A" w:rsidRDefault="00142870" w:rsidP="004C22B5">
      <w:pPr>
        <w:keepNext/>
        <w:keepLines/>
        <w:numPr>
          <w:ilvl w:val="0"/>
          <w:numId w:val="1"/>
        </w:numPr>
        <w:spacing w:before="240" w:after="120"/>
        <w:rPr>
          <w:b/>
          <w:spacing w:val="-3"/>
          <w:u w:val="single"/>
        </w:rPr>
      </w:pPr>
      <w:r w:rsidRPr="00B1196A">
        <w:rPr>
          <w:b/>
          <w:spacing w:val="-3"/>
          <w:u w:val="single"/>
        </w:rPr>
        <w:t>New B</w:t>
      </w:r>
      <w:r w:rsidR="00D27160" w:rsidRPr="00B1196A">
        <w:rPr>
          <w:b/>
          <w:spacing w:val="-3"/>
          <w:u w:val="single"/>
        </w:rPr>
        <w:t>usiness</w:t>
      </w:r>
      <w:r w:rsidR="008B53F6" w:rsidRPr="00B1196A">
        <w:rPr>
          <w:b/>
          <w:spacing w:val="-3"/>
          <w:u w:val="single"/>
        </w:rPr>
        <w:t xml:space="preserve"> </w:t>
      </w:r>
    </w:p>
    <w:p w:rsidR="00FE6C95" w:rsidRDefault="00F37574" w:rsidP="00FE6C95">
      <w:pPr>
        <w:keepNext/>
        <w:keepLines/>
        <w:spacing w:before="240" w:after="120"/>
        <w:rPr>
          <w:spacing w:val="-3"/>
        </w:rPr>
      </w:pPr>
      <w:r>
        <w:rPr>
          <w:spacing w:val="-3"/>
        </w:rPr>
        <w:t>No new business.</w:t>
      </w:r>
    </w:p>
    <w:p w:rsidR="008B53F6" w:rsidRPr="00B1196A" w:rsidRDefault="008B53F6" w:rsidP="00F37574">
      <w:pPr>
        <w:keepNext/>
        <w:keepLines/>
        <w:numPr>
          <w:ilvl w:val="0"/>
          <w:numId w:val="19"/>
        </w:numPr>
        <w:spacing w:before="240" w:after="120"/>
        <w:rPr>
          <w:b/>
          <w:spacing w:val="-3"/>
          <w:u w:val="single"/>
        </w:rPr>
      </w:pPr>
      <w:r w:rsidRPr="00B1196A">
        <w:rPr>
          <w:b/>
          <w:spacing w:val="-3"/>
          <w:u w:val="single"/>
        </w:rPr>
        <w:t>Time and Place of Future Meetings</w:t>
      </w:r>
    </w:p>
    <w:p w:rsidR="00F37574" w:rsidRDefault="00F37574" w:rsidP="00B07E97">
      <w:pPr>
        <w:pStyle w:val="EndnoteText"/>
        <w:keepNext/>
        <w:keepLines/>
        <w:tabs>
          <w:tab w:val="left" w:pos="1080"/>
        </w:tabs>
        <w:spacing w:before="240" w:after="120"/>
      </w:pPr>
      <w:r>
        <w:t>August 27, 2014, Chengdu, China</w:t>
      </w:r>
    </w:p>
    <w:p w:rsidR="00B71E4F" w:rsidRDefault="00F37574" w:rsidP="00B07E97">
      <w:pPr>
        <w:pStyle w:val="EndnoteText"/>
        <w:keepNext/>
        <w:keepLines/>
        <w:tabs>
          <w:tab w:val="left" w:pos="1080"/>
        </w:tabs>
        <w:spacing w:before="240" w:after="120"/>
      </w:pPr>
      <w:r>
        <w:t>Dec. 4, 2014, Chicago @ RSNA</w:t>
      </w:r>
    </w:p>
    <w:p w:rsidR="00F37574" w:rsidRDefault="00F37574" w:rsidP="00F37574">
      <w:pPr>
        <w:keepNext/>
        <w:keepLines/>
        <w:numPr>
          <w:ilvl w:val="0"/>
          <w:numId w:val="19"/>
        </w:numPr>
        <w:spacing w:before="240" w:after="120"/>
        <w:rPr>
          <w:b/>
          <w:spacing w:val="-3"/>
          <w:u w:val="single"/>
        </w:rPr>
      </w:pPr>
      <w:r>
        <w:rPr>
          <w:b/>
          <w:spacing w:val="-3"/>
          <w:u w:val="single"/>
        </w:rPr>
        <w:t>Official Visit of the European Connectathon</w:t>
      </w:r>
    </w:p>
    <w:p w:rsidR="00F37574" w:rsidRPr="00F37574" w:rsidRDefault="00F37574" w:rsidP="00F37574">
      <w:pPr>
        <w:keepNext/>
        <w:keepLines/>
        <w:spacing w:before="240" w:after="120"/>
        <w:rPr>
          <w:spacing w:val="-3"/>
        </w:rPr>
      </w:pPr>
      <w:r w:rsidRPr="00F37574">
        <w:rPr>
          <w:spacing w:val="-3"/>
        </w:rPr>
        <w:t xml:space="preserve">The Committee </w:t>
      </w:r>
      <w:r>
        <w:rPr>
          <w:spacing w:val="-3"/>
        </w:rPr>
        <w:t xml:space="preserve">visited the European Connectathon and received briefings on its organization and the tools used. </w:t>
      </w:r>
    </w:p>
    <w:p w:rsidR="00DB04FB" w:rsidRPr="00B1196A" w:rsidRDefault="008B53F6" w:rsidP="00F37574">
      <w:pPr>
        <w:keepNext/>
        <w:keepLines/>
        <w:numPr>
          <w:ilvl w:val="0"/>
          <w:numId w:val="19"/>
        </w:numPr>
        <w:spacing w:before="240" w:after="120"/>
        <w:rPr>
          <w:b/>
          <w:spacing w:val="-3"/>
          <w:u w:val="single"/>
        </w:rPr>
      </w:pPr>
      <w:r w:rsidRPr="00B1196A">
        <w:rPr>
          <w:b/>
          <w:spacing w:val="-3"/>
          <w:u w:val="single"/>
        </w:rPr>
        <w:t xml:space="preserve">Adjournment </w:t>
      </w:r>
      <w:r w:rsidR="00416D3B" w:rsidRPr="00B1196A">
        <w:rPr>
          <w:b/>
          <w:spacing w:val="-3"/>
          <w:u w:val="single"/>
        </w:rPr>
        <w:t xml:space="preserve">  </w:t>
      </w:r>
      <w:bookmarkEnd w:id="1"/>
    </w:p>
    <w:p w:rsidR="009C64FC" w:rsidRPr="009C64FC" w:rsidRDefault="00CB5EB0" w:rsidP="009C64FC">
      <w:pPr>
        <w:spacing w:after="120"/>
        <w:rPr>
          <w:spacing w:val="-3"/>
          <w:szCs w:val="24"/>
        </w:rPr>
      </w:pPr>
      <w:r>
        <w:rPr>
          <w:spacing w:val="-3"/>
          <w:szCs w:val="24"/>
        </w:rPr>
        <w:t>The meeting was adjourned</w:t>
      </w:r>
      <w:r w:rsidR="005B786B">
        <w:rPr>
          <w:spacing w:val="-3"/>
          <w:szCs w:val="24"/>
        </w:rPr>
        <w:t xml:space="preserve"> at </w:t>
      </w:r>
      <w:r w:rsidR="00652638">
        <w:rPr>
          <w:spacing w:val="-3"/>
          <w:szCs w:val="24"/>
        </w:rPr>
        <w:t>5</w:t>
      </w:r>
      <w:r w:rsidR="00094A4A">
        <w:rPr>
          <w:spacing w:val="-3"/>
          <w:szCs w:val="24"/>
        </w:rPr>
        <w:t>:</w:t>
      </w:r>
      <w:r w:rsidR="00652638">
        <w:rPr>
          <w:spacing w:val="-3"/>
          <w:szCs w:val="24"/>
        </w:rPr>
        <w:t>0</w:t>
      </w:r>
      <w:r w:rsidR="0036745F">
        <w:rPr>
          <w:spacing w:val="-3"/>
          <w:szCs w:val="24"/>
        </w:rPr>
        <w:t>0</w:t>
      </w:r>
      <w:r w:rsidR="005B786B">
        <w:rPr>
          <w:spacing w:val="-3"/>
          <w:szCs w:val="24"/>
        </w:rPr>
        <w:t xml:space="preserve"> p.m.  </w:t>
      </w:r>
    </w:p>
    <w:p w:rsidR="00DA02F4" w:rsidRPr="00DA02F4" w:rsidRDefault="00DA02F4" w:rsidP="00DA02F4">
      <w:pPr>
        <w:rPr>
          <w:spacing w:val="-3"/>
          <w:szCs w:val="24"/>
        </w:rPr>
      </w:pPr>
    </w:p>
    <w:p w:rsidR="00DA02F4" w:rsidRPr="00DA02F4" w:rsidRDefault="00DA02F4" w:rsidP="00DA02F4">
      <w:pPr>
        <w:rPr>
          <w:spacing w:val="-3"/>
          <w:szCs w:val="24"/>
        </w:rPr>
      </w:pPr>
    </w:p>
    <w:p w:rsidR="00DA02F4" w:rsidRPr="00DA02F4" w:rsidRDefault="00B1196A" w:rsidP="00DA02F4">
      <w:pPr>
        <w:rPr>
          <w:spacing w:val="-3"/>
          <w:szCs w:val="24"/>
        </w:rPr>
      </w:pPr>
      <w:r>
        <w:rPr>
          <w:spacing w:val="-3"/>
          <w:szCs w:val="24"/>
        </w:rPr>
        <w:t>Submitted by</w:t>
      </w:r>
      <w:r w:rsidR="00F37574">
        <w:rPr>
          <w:spacing w:val="-3"/>
          <w:szCs w:val="24"/>
        </w:rPr>
        <w:tab/>
      </w:r>
      <w:r w:rsidR="00DA02F4" w:rsidRPr="00DA02F4">
        <w:rPr>
          <w:spacing w:val="-3"/>
          <w:szCs w:val="24"/>
        </w:rPr>
        <w:t>Stephen Vastagh, Secretary</w:t>
      </w:r>
    </w:p>
    <w:p w:rsidR="00B1196A" w:rsidRDefault="00DA02F4" w:rsidP="00DA02F4">
      <w:pPr>
        <w:spacing w:after="120"/>
        <w:rPr>
          <w:spacing w:val="-3"/>
          <w:szCs w:val="24"/>
        </w:rPr>
      </w:pP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r w:rsidRPr="00DA02F4">
        <w:rPr>
          <w:spacing w:val="-3"/>
          <w:szCs w:val="24"/>
        </w:rPr>
        <w:tab/>
      </w:r>
    </w:p>
    <w:p w:rsidR="0036745F" w:rsidRPr="00B94DFF" w:rsidRDefault="00DA02F4" w:rsidP="00DA02F4">
      <w:pPr>
        <w:spacing w:after="120"/>
        <w:rPr>
          <w:spacing w:val="-3"/>
          <w:szCs w:val="24"/>
        </w:rPr>
      </w:pPr>
      <w:r w:rsidRPr="00DA02F4">
        <w:rPr>
          <w:spacing w:val="-3"/>
          <w:szCs w:val="24"/>
        </w:rPr>
        <w:t>Reviewed by counsel</w:t>
      </w:r>
      <w:r w:rsidR="002167B5">
        <w:rPr>
          <w:spacing w:val="-3"/>
          <w:szCs w:val="24"/>
        </w:rPr>
        <w:t xml:space="preserve">: </w:t>
      </w:r>
      <w:r w:rsidR="00F37574">
        <w:rPr>
          <w:spacing w:val="-3"/>
          <w:szCs w:val="24"/>
        </w:rPr>
        <w:t>Clark Silcox</w:t>
      </w:r>
      <w:r>
        <w:rPr>
          <w:b/>
          <w:spacing w:val="-3"/>
          <w:szCs w:val="24"/>
        </w:rPr>
        <w:t xml:space="preserve">  </w:t>
      </w:r>
    </w:p>
    <w:p w:rsidR="00A238E0" w:rsidRDefault="00A238E0" w:rsidP="00D83EA6">
      <w:pPr>
        <w:jc w:val="center"/>
        <w:rPr>
          <w:b/>
          <w:sz w:val="28"/>
        </w:rPr>
      </w:pPr>
    </w:p>
    <w:sectPr w:rsidR="00A238E0" w:rsidSect="00B1196A">
      <w:footerReference w:type="even" r:id="rId12"/>
      <w:footerReference w:type="default" r:id="rId1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B81" w:rsidRDefault="00B64B81">
      <w:pPr>
        <w:spacing w:line="20" w:lineRule="exact"/>
      </w:pPr>
    </w:p>
  </w:endnote>
  <w:endnote w:type="continuationSeparator" w:id="0">
    <w:p w:rsidR="00B64B81" w:rsidRDefault="00B64B81">
      <w:r>
        <w:t xml:space="preserve"> </w:t>
      </w:r>
    </w:p>
  </w:endnote>
  <w:endnote w:type="continuationNotice" w:id="1">
    <w:p w:rsidR="00B64B81" w:rsidRDefault="00B64B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FE" w:rsidRDefault="009E6A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6AFE" w:rsidRDefault="009E6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AFE" w:rsidRDefault="009E6AFE">
    <w:pPr>
      <w:pStyle w:val="Footer"/>
      <w:jc w:val="center"/>
      <w:rPr>
        <w:noProof/>
      </w:rPr>
    </w:pPr>
    <w:r>
      <w:fldChar w:fldCharType="begin"/>
    </w:r>
    <w:r>
      <w:instrText xml:space="preserve"> PAGE   \* MERGEFORMAT </w:instrText>
    </w:r>
    <w:r>
      <w:fldChar w:fldCharType="separate"/>
    </w:r>
    <w:r w:rsidR="00453C27">
      <w:rPr>
        <w:noProof/>
      </w:rPr>
      <w:t>1</w:t>
    </w:r>
    <w:r>
      <w:rPr>
        <w:noProof/>
      </w:rPr>
      <w:fldChar w:fldCharType="end"/>
    </w:r>
  </w:p>
  <w:p w:rsidR="009E6AFE" w:rsidRDefault="009E6AFE" w:rsidP="00FB5CBB">
    <w:pPr>
      <w:pStyle w:val="Footer"/>
      <w:jc w:val="right"/>
    </w:pPr>
    <w:r>
      <w:t>DICOM Standards Committee</w:t>
    </w:r>
  </w:p>
  <w:p w:rsidR="009E6AFE" w:rsidRDefault="001774D1" w:rsidP="00FB5CBB">
    <w:pPr>
      <w:pStyle w:val="Footer"/>
      <w:jc w:val="right"/>
    </w:pPr>
    <w:r>
      <w:t>2014</w:t>
    </w:r>
    <w:r w:rsidR="009E6AFE">
      <w:t>-0</w:t>
    </w:r>
    <w:r>
      <w:t>4</w:t>
    </w:r>
    <w:r w:rsidR="009E6AFE">
      <w:t>-</w:t>
    </w:r>
    <w:r>
      <w:t>08</w:t>
    </w:r>
  </w:p>
  <w:p w:rsidR="009E6AFE" w:rsidRDefault="009E6AFE" w:rsidP="005B78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B81" w:rsidRDefault="00B64B81">
      <w:r>
        <w:separator/>
      </w:r>
    </w:p>
  </w:footnote>
  <w:footnote w:type="continuationSeparator" w:id="0">
    <w:p w:rsidR="00B64B81" w:rsidRDefault="00B64B81">
      <w:r>
        <w:continuationSeparator/>
      </w:r>
    </w:p>
  </w:footnote>
  <w:footnote w:id="1">
    <w:p w:rsidR="00222989" w:rsidRDefault="00222989">
      <w:pPr>
        <w:pStyle w:val="FootnoteText"/>
      </w:pPr>
      <w:r>
        <w:rPr>
          <w:rStyle w:val="FootnoteReference"/>
        </w:rPr>
        <w:footnoteRef/>
      </w:r>
      <w:r>
        <w:t xml:space="preserve"> Editorial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9CD7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pPr>
    </w:lvl>
    <w:lvl w:ilvl="1">
      <w:start w:val="1"/>
      <w:numFmt w:val="bullet"/>
      <w:lvlText w:val=""/>
      <w:lvlJc w:val="left"/>
      <w:pPr>
        <w:tabs>
          <w:tab w:val="num" w:pos="1080"/>
        </w:tabs>
      </w:pPr>
      <w:rPr>
        <w:rFonts w:ascii="Symbol" w:hAnsi="Symbol"/>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2">
    <w:nsid w:val="114A03F7"/>
    <w:multiLevelType w:val="hybridMultilevel"/>
    <w:tmpl w:val="8E4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30D08"/>
    <w:multiLevelType w:val="hybridMultilevel"/>
    <w:tmpl w:val="1E42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15D05"/>
    <w:multiLevelType w:val="multilevel"/>
    <w:tmpl w:val="3470325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387F2B"/>
    <w:multiLevelType w:val="hybridMultilevel"/>
    <w:tmpl w:val="F94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BD6D75"/>
    <w:multiLevelType w:val="multilevel"/>
    <w:tmpl w:val="D1985A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5871EC"/>
    <w:multiLevelType w:val="hybridMultilevel"/>
    <w:tmpl w:val="30C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20CA"/>
    <w:multiLevelType w:val="hybridMultilevel"/>
    <w:tmpl w:val="C2363D9C"/>
    <w:lvl w:ilvl="0" w:tplc="003076A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F4B91"/>
    <w:multiLevelType w:val="hybridMultilevel"/>
    <w:tmpl w:val="2BC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770773"/>
    <w:multiLevelType w:val="hybridMultilevel"/>
    <w:tmpl w:val="E6083DBE"/>
    <w:lvl w:ilvl="0" w:tplc="2544EFB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E44BB"/>
    <w:multiLevelType w:val="hybridMultilevel"/>
    <w:tmpl w:val="AE7E841C"/>
    <w:lvl w:ilvl="0" w:tplc="0E787E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B34D5"/>
    <w:multiLevelType w:val="hybridMultilevel"/>
    <w:tmpl w:val="0DBADD4E"/>
    <w:lvl w:ilvl="0" w:tplc="17660F0C">
      <w:start w:val="1"/>
      <w:numFmt w:val="bullet"/>
      <w:pStyle w:val="List-FirstMiddle"/>
      <w:lvlText w:val=""/>
      <w:lvlJc w:val="left"/>
      <w:pPr>
        <w:tabs>
          <w:tab w:val="num" w:pos="720"/>
        </w:tabs>
        <w:ind w:left="720" w:hanging="360"/>
      </w:pPr>
      <w:rPr>
        <w:rFonts w:ascii="Symbol" w:hAnsi="Symbol" w:hint="default"/>
      </w:rPr>
    </w:lvl>
    <w:lvl w:ilvl="1" w:tplc="9F8C27F4" w:tentative="1">
      <w:start w:val="1"/>
      <w:numFmt w:val="bullet"/>
      <w:lvlText w:val="o"/>
      <w:lvlJc w:val="left"/>
      <w:pPr>
        <w:tabs>
          <w:tab w:val="num" w:pos="1440"/>
        </w:tabs>
        <w:ind w:left="1440" w:hanging="360"/>
      </w:pPr>
      <w:rPr>
        <w:rFonts w:ascii="Courier New" w:hAnsi="Courier New" w:hint="default"/>
      </w:rPr>
    </w:lvl>
    <w:lvl w:ilvl="2" w:tplc="488A5228" w:tentative="1">
      <w:start w:val="1"/>
      <w:numFmt w:val="bullet"/>
      <w:lvlText w:val=""/>
      <w:lvlJc w:val="left"/>
      <w:pPr>
        <w:tabs>
          <w:tab w:val="num" w:pos="2160"/>
        </w:tabs>
        <w:ind w:left="2160" w:hanging="360"/>
      </w:pPr>
      <w:rPr>
        <w:rFonts w:ascii="Wingdings" w:hAnsi="Wingdings" w:hint="default"/>
      </w:rPr>
    </w:lvl>
    <w:lvl w:ilvl="3" w:tplc="2D322C82" w:tentative="1">
      <w:start w:val="1"/>
      <w:numFmt w:val="bullet"/>
      <w:lvlText w:val=""/>
      <w:lvlJc w:val="left"/>
      <w:pPr>
        <w:tabs>
          <w:tab w:val="num" w:pos="2880"/>
        </w:tabs>
        <w:ind w:left="2880" w:hanging="360"/>
      </w:pPr>
      <w:rPr>
        <w:rFonts w:ascii="Symbol" w:hAnsi="Symbol" w:hint="default"/>
      </w:rPr>
    </w:lvl>
    <w:lvl w:ilvl="4" w:tplc="01F0C04E" w:tentative="1">
      <w:start w:val="1"/>
      <w:numFmt w:val="bullet"/>
      <w:lvlText w:val="o"/>
      <w:lvlJc w:val="left"/>
      <w:pPr>
        <w:tabs>
          <w:tab w:val="num" w:pos="3600"/>
        </w:tabs>
        <w:ind w:left="3600" w:hanging="360"/>
      </w:pPr>
      <w:rPr>
        <w:rFonts w:ascii="Courier New" w:hAnsi="Courier New" w:hint="default"/>
      </w:rPr>
    </w:lvl>
    <w:lvl w:ilvl="5" w:tplc="2C2E6918" w:tentative="1">
      <w:start w:val="1"/>
      <w:numFmt w:val="bullet"/>
      <w:lvlText w:val=""/>
      <w:lvlJc w:val="left"/>
      <w:pPr>
        <w:tabs>
          <w:tab w:val="num" w:pos="4320"/>
        </w:tabs>
        <w:ind w:left="4320" w:hanging="360"/>
      </w:pPr>
      <w:rPr>
        <w:rFonts w:ascii="Wingdings" w:hAnsi="Wingdings" w:hint="default"/>
      </w:rPr>
    </w:lvl>
    <w:lvl w:ilvl="6" w:tplc="4992F286" w:tentative="1">
      <w:start w:val="1"/>
      <w:numFmt w:val="bullet"/>
      <w:lvlText w:val=""/>
      <w:lvlJc w:val="left"/>
      <w:pPr>
        <w:tabs>
          <w:tab w:val="num" w:pos="5040"/>
        </w:tabs>
        <w:ind w:left="5040" w:hanging="360"/>
      </w:pPr>
      <w:rPr>
        <w:rFonts w:ascii="Symbol" w:hAnsi="Symbol" w:hint="default"/>
      </w:rPr>
    </w:lvl>
    <w:lvl w:ilvl="7" w:tplc="C6264058" w:tentative="1">
      <w:start w:val="1"/>
      <w:numFmt w:val="bullet"/>
      <w:lvlText w:val="o"/>
      <w:lvlJc w:val="left"/>
      <w:pPr>
        <w:tabs>
          <w:tab w:val="num" w:pos="5760"/>
        </w:tabs>
        <w:ind w:left="5760" w:hanging="360"/>
      </w:pPr>
      <w:rPr>
        <w:rFonts w:ascii="Courier New" w:hAnsi="Courier New" w:hint="default"/>
      </w:rPr>
    </w:lvl>
    <w:lvl w:ilvl="8" w:tplc="FC480FB0" w:tentative="1">
      <w:start w:val="1"/>
      <w:numFmt w:val="bullet"/>
      <w:lvlText w:val=""/>
      <w:lvlJc w:val="left"/>
      <w:pPr>
        <w:tabs>
          <w:tab w:val="num" w:pos="6480"/>
        </w:tabs>
        <w:ind w:left="6480" w:hanging="360"/>
      </w:pPr>
      <w:rPr>
        <w:rFonts w:ascii="Wingdings" w:hAnsi="Wingdings" w:hint="default"/>
      </w:rPr>
    </w:lvl>
  </w:abstractNum>
  <w:abstractNum w:abstractNumId="13">
    <w:nsid w:val="47C45F4E"/>
    <w:multiLevelType w:val="hybridMultilevel"/>
    <w:tmpl w:val="BDE0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477F9"/>
    <w:multiLevelType w:val="hybridMultilevel"/>
    <w:tmpl w:val="9E60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7E4815"/>
    <w:multiLevelType w:val="hybridMultilevel"/>
    <w:tmpl w:val="250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9673B5"/>
    <w:multiLevelType w:val="hybridMultilevel"/>
    <w:tmpl w:val="9F48181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C0617B7"/>
    <w:multiLevelType w:val="hybridMultilevel"/>
    <w:tmpl w:val="6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DD0D6F"/>
    <w:multiLevelType w:val="hybridMultilevel"/>
    <w:tmpl w:val="02CC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804"/>
    <w:multiLevelType w:val="hybridMultilevel"/>
    <w:tmpl w:val="56F69220"/>
    <w:lvl w:ilvl="0" w:tplc="D7D82F5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290ABC"/>
    <w:multiLevelType w:val="hybridMultilevel"/>
    <w:tmpl w:val="162E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467883"/>
    <w:multiLevelType w:val="singleLevel"/>
    <w:tmpl w:val="F6886AB6"/>
    <w:lvl w:ilvl="0">
      <w:start w:val="1"/>
      <w:numFmt w:val="decimal"/>
      <w:lvlText w:val="%1."/>
      <w:legacy w:legacy="1" w:legacySpace="120" w:legacyIndent="360"/>
      <w:lvlJc w:val="left"/>
      <w:pPr>
        <w:ind w:left="360" w:hanging="360"/>
      </w:pPr>
    </w:lvl>
  </w:abstractNum>
  <w:abstractNum w:abstractNumId="22">
    <w:nsid w:val="7F5368C6"/>
    <w:multiLevelType w:val="hybridMultilevel"/>
    <w:tmpl w:val="74FC4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6"/>
  </w:num>
  <w:num w:numId="3">
    <w:abstractNumId w:val="12"/>
  </w:num>
  <w:num w:numId="4">
    <w:abstractNumId w:val="11"/>
  </w:num>
  <w:num w:numId="5">
    <w:abstractNumId w:val="0"/>
  </w:num>
  <w:num w:numId="6">
    <w:abstractNumId w:val="22"/>
  </w:num>
  <w:num w:numId="7">
    <w:abstractNumId w:val="6"/>
  </w:num>
  <w:num w:numId="8">
    <w:abstractNumId w:val="8"/>
  </w:num>
  <w:num w:numId="9">
    <w:abstractNumId w:val="14"/>
  </w:num>
  <w:num w:numId="10">
    <w:abstractNumId w:val="15"/>
  </w:num>
  <w:num w:numId="11">
    <w:abstractNumId w:val="5"/>
  </w:num>
  <w:num w:numId="12">
    <w:abstractNumId w:val="17"/>
  </w:num>
  <w:num w:numId="13">
    <w:abstractNumId w:val="13"/>
  </w:num>
  <w:num w:numId="14">
    <w:abstractNumId w:val="9"/>
  </w:num>
  <w:num w:numId="15">
    <w:abstractNumId w:val="7"/>
  </w:num>
  <w:num w:numId="16">
    <w:abstractNumId w:val="18"/>
  </w:num>
  <w:num w:numId="17">
    <w:abstractNumId w:val="20"/>
  </w:num>
  <w:num w:numId="18">
    <w:abstractNumId w:val="2"/>
  </w:num>
  <w:num w:numId="19">
    <w:abstractNumId w:val="4"/>
  </w:num>
  <w:num w:numId="20">
    <w:abstractNumId w:val="10"/>
  </w:num>
  <w:num w:numId="21">
    <w:abstractNumId w:val="19"/>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4F"/>
    <w:rsid w:val="00000CCA"/>
    <w:rsid w:val="0000126C"/>
    <w:rsid w:val="00001486"/>
    <w:rsid w:val="0000615E"/>
    <w:rsid w:val="00011AD6"/>
    <w:rsid w:val="00011BDE"/>
    <w:rsid w:val="00012DF4"/>
    <w:rsid w:val="000130B2"/>
    <w:rsid w:val="0001757B"/>
    <w:rsid w:val="00017681"/>
    <w:rsid w:val="00020026"/>
    <w:rsid w:val="00020A85"/>
    <w:rsid w:val="00027016"/>
    <w:rsid w:val="000270B9"/>
    <w:rsid w:val="00030F31"/>
    <w:rsid w:val="00031D85"/>
    <w:rsid w:val="00032E2B"/>
    <w:rsid w:val="00033DE2"/>
    <w:rsid w:val="000379BE"/>
    <w:rsid w:val="00045D19"/>
    <w:rsid w:val="0005030C"/>
    <w:rsid w:val="00052B50"/>
    <w:rsid w:val="00061877"/>
    <w:rsid w:val="00063139"/>
    <w:rsid w:val="000701FD"/>
    <w:rsid w:val="00072832"/>
    <w:rsid w:val="00072B1D"/>
    <w:rsid w:val="00073273"/>
    <w:rsid w:val="000777F2"/>
    <w:rsid w:val="00080D5E"/>
    <w:rsid w:val="00080FC5"/>
    <w:rsid w:val="00086969"/>
    <w:rsid w:val="00086C92"/>
    <w:rsid w:val="000920F2"/>
    <w:rsid w:val="00093A94"/>
    <w:rsid w:val="00094A4A"/>
    <w:rsid w:val="0009525E"/>
    <w:rsid w:val="000A127B"/>
    <w:rsid w:val="000A35B4"/>
    <w:rsid w:val="000A57F1"/>
    <w:rsid w:val="000A7FD4"/>
    <w:rsid w:val="000B1065"/>
    <w:rsid w:val="000B121B"/>
    <w:rsid w:val="000C0883"/>
    <w:rsid w:val="000C2C4A"/>
    <w:rsid w:val="000C2FC8"/>
    <w:rsid w:val="000C6A23"/>
    <w:rsid w:val="000D1094"/>
    <w:rsid w:val="000D28E6"/>
    <w:rsid w:val="000D5544"/>
    <w:rsid w:val="000E1935"/>
    <w:rsid w:val="000F58CC"/>
    <w:rsid w:val="00101DC8"/>
    <w:rsid w:val="001027D6"/>
    <w:rsid w:val="001060E1"/>
    <w:rsid w:val="0011008F"/>
    <w:rsid w:val="001127CD"/>
    <w:rsid w:val="0011603D"/>
    <w:rsid w:val="00120B8A"/>
    <w:rsid w:val="00130A71"/>
    <w:rsid w:val="00130BE5"/>
    <w:rsid w:val="00130DAE"/>
    <w:rsid w:val="001342E2"/>
    <w:rsid w:val="0013480B"/>
    <w:rsid w:val="001348D3"/>
    <w:rsid w:val="001352DD"/>
    <w:rsid w:val="00137F62"/>
    <w:rsid w:val="00141285"/>
    <w:rsid w:val="00141868"/>
    <w:rsid w:val="001418A8"/>
    <w:rsid w:val="00141E1C"/>
    <w:rsid w:val="00142870"/>
    <w:rsid w:val="001506C3"/>
    <w:rsid w:val="00151BD6"/>
    <w:rsid w:val="00153A09"/>
    <w:rsid w:val="00153AC7"/>
    <w:rsid w:val="0015602F"/>
    <w:rsid w:val="00156839"/>
    <w:rsid w:val="001663AF"/>
    <w:rsid w:val="001673B3"/>
    <w:rsid w:val="00171857"/>
    <w:rsid w:val="0017253B"/>
    <w:rsid w:val="001774D1"/>
    <w:rsid w:val="00181515"/>
    <w:rsid w:val="00184676"/>
    <w:rsid w:val="00185DFD"/>
    <w:rsid w:val="001934B3"/>
    <w:rsid w:val="001954DB"/>
    <w:rsid w:val="001973CC"/>
    <w:rsid w:val="001A1C23"/>
    <w:rsid w:val="001A3445"/>
    <w:rsid w:val="001A3993"/>
    <w:rsid w:val="001B0878"/>
    <w:rsid w:val="001B1158"/>
    <w:rsid w:val="001B12CE"/>
    <w:rsid w:val="001B4006"/>
    <w:rsid w:val="001B755B"/>
    <w:rsid w:val="001B7E27"/>
    <w:rsid w:val="001C090E"/>
    <w:rsid w:val="001C64B7"/>
    <w:rsid w:val="001C787B"/>
    <w:rsid w:val="001D517F"/>
    <w:rsid w:val="001D67B2"/>
    <w:rsid w:val="001E40F8"/>
    <w:rsid w:val="001E46F3"/>
    <w:rsid w:val="001E7257"/>
    <w:rsid w:val="001F056B"/>
    <w:rsid w:val="001F13F9"/>
    <w:rsid w:val="001F3247"/>
    <w:rsid w:val="001F36A5"/>
    <w:rsid w:val="001F4E61"/>
    <w:rsid w:val="00202258"/>
    <w:rsid w:val="00203BA5"/>
    <w:rsid w:val="002100D2"/>
    <w:rsid w:val="002167B5"/>
    <w:rsid w:val="0022018A"/>
    <w:rsid w:val="00220522"/>
    <w:rsid w:val="00222989"/>
    <w:rsid w:val="00222D99"/>
    <w:rsid w:val="002234DB"/>
    <w:rsid w:val="00227358"/>
    <w:rsid w:val="00227CDC"/>
    <w:rsid w:val="0023278C"/>
    <w:rsid w:val="00233127"/>
    <w:rsid w:val="00233275"/>
    <w:rsid w:val="00233F97"/>
    <w:rsid w:val="00236E8F"/>
    <w:rsid w:val="002422A5"/>
    <w:rsid w:val="00242FB2"/>
    <w:rsid w:val="00246AB9"/>
    <w:rsid w:val="00247436"/>
    <w:rsid w:val="00247CD5"/>
    <w:rsid w:val="0025375F"/>
    <w:rsid w:val="002544B3"/>
    <w:rsid w:val="0025544F"/>
    <w:rsid w:val="00256DEE"/>
    <w:rsid w:val="00256E01"/>
    <w:rsid w:val="00257ACE"/>
    <w:rsid w:val="002616B7"/>
    <w:rsid w:val="0026537C"/>
    <w:rsid w:val="00266BE9"/>
    <w:rsid w:val="002679E4"/>
    <w:rsid w:val="002700B7"/>
    <w:rsid w:val="002702AB"/>
    <w:rsid w:val="00270A19"/>
    <w:rsid w:val="00274262"/>
    <w:rsid w:val="00274878"/>
    <w:rsid w:val="00276BCC"/>
    <w:rsid w:val="0028047A"/>
    <w:rsid w:val="00286E73"/>
    <w:rsid w:val="0028781A"/>
    <w:rsid w:val="00292DF2"/>
    <w:rsid w:val="002A2C6C"/>
    <w:rsid w:val="002A5426"/>
    <w:rsid w:val="002A7265"/>
    <w:rsid w:val="002A780C"/>
    <w:rsid w:val="002B42C0"/>
    <w:rsid w:val="002B4FE4"/>
    <w:rsid w:val="002C0028"/>
    <w:rsid w:val="002C00D1"/>
    <w:rsid w:val="002C5CEA"/>
    <w:rsid w:val="002C5FBF"/>
    <w:rsid w:val="002C7582"/>
    <w:rsid w:val="002D5C21"/>
    <w:rsid w:val="002D74F9"/>
    <w:rsid w:val="002E2E4A"/>
    <w:rsid w:val="002E5187"/>
    <w:rsid w:val="002F1CF8"/>
    <w:rsid w:val="002F3362"/>
    <w:rsid w:val="002F5482"/>
    <w:rsid w:val="002F55B2"/>
    <w:rsid w:val="0030721A"/>
    <w:rsid w:val="0030757D"/>
    <w:rsid w:val="00312AAE"/>
    <w:rsid w:val="003172D1"/>
    <w:rsid w:val="003175B9"/>
    <w:rsid w:val="00317854"/>
    <w:rsid w:val="0032476D"/>
    <w:rsid w:val="0032795D"/>
    <w:rsid w:val="0033257D"/>
    <w:rsid w:val="00333226"/>
    <w:rsid w:val="003332D4"/>
    <w:rsid w:val="00336DA1"/>
    <w:rsid w:val="00344EC5"/>
    <w:rsid w:val="00353BD4"/>
    <w:rsid w:val="00356851"/>
    <w:rsid w:val="00357835"/>
    <w:rsid w:val="00360F4C"/>
    <w:rsid w:val="0036745F"/>
    <w:rsid w:val="00370B50"/>
    <w:rsid w:val="00372991"/>
    <w:rsid w:val="00375B0D"/>
    <w:rsid w:val="003854E0"/>
    <w:rsid w:val="0039320F"/>
    <w:rsid w:val="003A3532"/>
    <w:rsid w:val="003A5D15"/>
    <w:rsid w:val="003B3F9B"/>
    <w:rsid w:val="003B6058"/>
    <w:rsid w:val="003B693D"/>
    <w:rsid w:val="003B7886"/>
    <w:rsid w:val="003C1EF9"/>
    <w:rsid w:val="003C548C"/>
    <w:rsid w:val="003D655E"/>
    <w:rsid w:val="003E1565"/>
    <w:rsid w:val="003E22B7"/>
    <w:rsid w:val="003E4BEE"/>
    <w:rsid w:val="003E57AE"/>
    <w:rsid w:val="003E618F"/>
    <w:rsid w:val="003E790C"/>
    <w:rsid w:val="003F523B"/>
    <w:rsid w:val="003F5C50"/>
    <w:rsid w:val="003F76DA"/>
    <w:rsid w:val="004011D9"/>
    <w:rsid w:val="00401AA3"/>
    <w:rsid w:val="00402C27"/>
    <w:rsid w:val="00404234"/>
    <w:rsid w:val="00405AB1"/>
    <w:rsid w:val="004067A3"/>
    <w:rsid w:val="00416D3B"/>
    <w:rsid w:val="004200AC"/>
    <w:rsid w:val="004203F1"/>
    <w:rsid w:val="004216EB"/>
    <w:rsid w:val="00422FAF"/>
    <w:rsid w:val="004259C7"/>
    <w:rsid w:val="00430B31"/>
    <w:rsid w:val="004336E6"/>
    <w:rsid w:val="0043402A"/>
    <w:rsid w:val="0044017C"/>
    <w:rsid w:val="0044067E"/>
    <w:rsid w:val="00441C7F"/>
    <w:rsid w:val="004423FE"/>
    <w:rsid w:val="00446C16"/>
    <w:rsid w:val="00453C27"/>
    <w:rsid w:val="004579BF"/>
    <w:rsid w:val="00457D1C"/>
    <w:rsid w:val="00460F8F"/>
    <w:rsid w:val="004616EE"/>
    <w:rsid w:val="00465AB0"/>
    <w:rsid w:val="004729A4"/>
    <w:rsid w:val="0047697C"/>
    <w:rsid w:val="004806CE"/>
    <w:rsid w:val="0048703D"/>
    <w:rsid w:val="004917B3"/>
    <w:rsid w:val="00493430"/>
    <w:rsid w:val="00493833"/>
    <w:rsid w:val="00496E33"/>
    <w:rsid w:val="004A1FE6"/>
    <w:rsid w:val="004A2013"/>
    <w:rsid w:val="004A7F4B"/>
    <w:rsid w:val="004B5A69"/>
    <w:rsid w:val="004B61C6"/>
    <w:rsid w:val="004C033D"/>
    <w:rsid w:val="004C0F4E"/>
    <w:rsid w:val="004C1486"/>
    <w:rsid w:val="004C22B5"/>
    <w:rsid w:val="004C5394"/>
    <w:rsid w:val="004C716F"/>
    <w:rsid w:val="004C7D12"/>
    <w:rsid w:val="004D04FC"/>
    <w:rsid w:val="004D1CC2"/>
    <w:rsid w:val="004D3791"/>
    <w:rsid w:val="004D3F49"/>
    <w:rsid w:val="004D7985"/>
    <w:rsid w:val="004E29EC"/>
    <w:rsid w:val="004E682B"/>
    <w:rsid w:val="004F5FE0"/>
    <w:rsid w:val="004F6B79"/>
    <w:rsid w:val="004F7FD8"/>
    <w:rsid w:val="005014F2"/>
    <w:rsid w:val="00505B1D"/>
    <w:rsid w:val="00507CC1"/>
    <w:rsid w:val="00513603"/>
    <w:rsid w:val="00515AD5"/>
    <w:rsid w:val="0052398C"/>
    <w:rsid w:val="00524ABA"/>
    <w:rsid w:val="0052549F"/>
    <w:rsid w:val="005258CB"/>
    <w:rsid w:val="00525B29"/>
    <w:rsid w:val="00531645"/>
    <w:rsid w:val="0053227A"/>
    <w:rsid w:val="00534B5D"/>
    <w:rsid w:val="0054068E"/>
    <w:rsid w:val="005406C5"/>
    <w:rsid w:val="00540B50"/>
    <w:rsid w:val="00544823"/>
    <w:rsid w:val="00546757"/>
    <w:rsid w:val="00551163"/>
    <w:rsid w:val="00551B50"/>
    <w:rsid w:val="00552F26"/>
    <w:rsid w:val="005532BE"/>
    <w:rsid w:val="00553BD8"/>
    <w:rsid w:val="00555751"/>
    <w:rsid w:val="005566BA"/>
    <w:rsid w:val="0056545E"/>
    <w:rsid w:val="005658FF"/>
    <w:rsid w:val="00570236"/>
    <w:rsid w:val="005714E9"/>
    <w:rsid w:val="00573F87"/>
    <w:rsid w:val="00577FCA"/>
    <w:rsid w:val="0058044C"/>
    <w:rsid w:val="00582A40"/>
    <w:rsid w:val="00583156"/>
    <w:rsid w:val="005858ED"/>
    <w:rsid w:val="00585F72"/>
    <w:rsid w:val="00587E78"/>
    <w:rsid w:val="00590E08"/>
    <w:rsid w:val="005921E0"/>
    <w:rsid w:val="00594EC6"/>
    <w:rsid w:val="005A3069"/>
    <w:rsid w:val="005A3C7B"/>
    <w:rsid w:val="005A4898"/>
    <w:rsid w:val="005A6489"/>
    <w:rsid w:val="005B1263"/>
    <w:rsid w:val="005B786B"/>
    <w:rsid w:val="005C28AB"/>
    <w:rsid w:val="005D3686"/>
    <w:rsid w:val="005D3BD3"/>
    <w:rsid w:val="005D6929"/>
    <w:rsid w:val="005D7439"/>
    <w:rsid w:val="005E1C7B"/>
    <w:rsid w:val="005E20F2"/>
    <w:rsid w:val="005E2EE1"/>
    <w:rsid w:val="005E6C78"/>
    <w:rsid w:val="005E7A3D"/>
    <w:rsid w:val="005E7B05"/>
    <w:rsid w:val="005F3DF6"/>
    <w:rsid w:val="005F4115"/>
    <w:rsid w:val="005F43DD"/>
    <w:rsid w:val="00602780"/>
    <w:rsid w:val="0060411C"/>
    <w:rsid w:val="00607B82"/>
    <w:rsid w:val="00612666"/>
    <w:rsid w:val="006146E3"/>
    <w:rsid w:val="00620CCE"/>
    <w:rsid w:val="0062219F"/>
    <w:rsid w:val="00622B4C"/>
    <w:rsid w:val="00624C0F"/>
    <w:rsid w:val="00626DEC"/>
    <w:rsid w:val="00626F1C"/>
    <w:rsid w:val="00630478"/>
    <w:rsid w:val="00632334"/>
    <w:rsid w:val="00633336"/>
    <w:rsid w:val="00641927"/>
    <w:rsid w:val="006422A7"/>
    <w:rsid w:val="006445EB"/>
    <w:rsid w:val="006449BC"/>
    <w:rsid w:val="0065099F"/>
    <w:rsid w:val="00651A14"/>
    <w:rsid w:val="00652419"/>
    <w:rsid w:val="00652638"/>
    <w:rsid w:val="00665F13"/>
    <w:rsid w:val="00670E1C"/>
    <w:rsid w:val="00675F86"/>
    <w:rsid w:val="006807C1"/>
    <w:rsid w:val="006809A6"/>
    <w:rsid w:val="00683A37"/>
    <w:rsid w:val="00685316"/>
    <w:rsid w:val="006867E7"/>
    <w:rsid w:val="00686D7E"/>
    <w:rsid w:val="0069002C"/>
    <w:rsid w:val="00694A33"/>
    <w:rsid w:val="0069659D"/>
    <w:rsid w:val="00697672"/>
    <w:rsid w:val="006A5356"/>
    <w:rsid w:val="006A5E28"/>
    <w:rsid w:val="006A6701"/>
    <w:rsid w:val="006B2092"/>
    <w:rsid w:val="006B2822"/>
    <w:rsid w:val="006B700F"/>
    <w:rsid w:val="006C0D62"/>
    <w:rsid w:val="006C1D10"/>
    <w:rsid w:val="006C49BD"/>
    <w:rsid w:val="006C6CD6"/>
    <w:rsid w:val="006D16A1"/>
    <w:rsid w:val="006D26F7"/>
    <w:rsid w:val="006D7E89"/>
    <w:rsid w:val="006E0238"/>
    <w:rsid w:val="006E1EE6"/>
    <w:rsid w:val="006E1FEF"/>
    <w:rsid w:val="006E3C33"/>
    <w:rsid w:val="006E6F9C"/>
    <w:rsid w:val="006F2605"/>
    <w:rsid w:val="006F74F6"/>
    <w:rsid w:val="007008A1"/>
    <w:rsid w:val="007043E2"/>
    <w:rsid w:val="007063B8"/>
    <w:rsid w:val="0071071F"/>
    <w:rsid w:val="00711085"/>
    <w:rsid w:val="007125DF"/>
    <w:rsid w:val="00715F9F"/>
    <w:rsid w:val="0072038C"/>
    <w:rsid w:val="007205E9"/>
    <w:rsid w:val="00722A53"/>
    <w:rsid w:val="007277C9"/>
    <w:rsid w:val="007320C3"/>
    <w:rsid w:val="00732D48"/>
    <w:rsid w:val="007341B7"/>
    <w:rsid w:val="0074145C"/>
    <w:rsid w:val="00742DA7"/>
    <w:rsid w:val="0074501C"/>
    <w:rsid w:val="007457E1"/>
    <w:rsid w:val="00752643"/>
    <w:rsid w:val="007535BD"/>
    <w:rsid w:val="00753984"/>
    <w:rsid w:val="007555CC"/>
    <w:rsid w:val="00761402"/>
    <w:rsid w:val="007654FC"/>
    <w:rsid w:val="00765EB5"/>
    <w:rsid w:val="007711D2"/>
    <w:rsid w:val="0077170B"/>
    <w:rsid w:val="007732AF"/>
    <w:rsid w:val="007805B6"/>
    <w:rsid w:val="00781CCB"/>
    <w:rsid w:val="00782316"/>
    <w:rsid w:val="00784CB9"/>
    <w:rsid w:val="00786569"/>
    <w:rsid w:val="00786F16"/>
    <w:rsid w:val="00790633"/>
    <w:rsid w:val="00791ED2"/>
    <w:rsid w:val="007962BC"/>
    <w:rsid w:val="007B00D0"/>
    <w:rsid w:val="007B04BF"/>
    <w:rsid w:val="007B0E98"/>
    <w:rsid w:val="007B6081"/>
    <w:rsid w:val="007C1293"/>
    <w:rsid w:val="007C2365"/>
    <w:rsid w:val="007D0145"/>
    <w:rsid w:val="007D3808"/>
    <w:rsid w:val="007D68E0"/>
    <w:rsid w:val="007E1709"/>
    <w:rsid w:val="007E6A3B"/>
    <w:rsid w:val="007F0C93"/>
    <w:rsid w:val="007F3A3F"/>
    <w:rsid w:val="007F3C0F"/>
    <w:rsid w:val="007F547A"/>
    <w:rsid w:val="007F74A3"/>
    <w:rsid w:val="008021E2"/>
    <w:rsid w:val="008042C1"/>
    <w:rsid w:val="00804F4E"/>
    <w:rsid w:val="00806EEA"/>
    <w:rsid w:val="008119D1"/>
    <w:rsid w:val="00815CD5"/>
    <w:rsid w:val="00824544"/>
    <w:rsid w:val="0082478F"/>
    <w:rsid w:val="00827BEE"/>
    <w:rsid w:val="00837775"/>
    <w:rsid w:val="00844CB8"/>
    <w:rsid w:val="00846043"/>
    <w:rsid w:val="008511B0"/>
    <w:rsid w:val="00851A7F"/>
    <w:rsid w:val="008539F7"/>
    <w:rsid w:val="008545ED"/>
    <w:rsid w:val="0086161E"/>
    <w:rsid w:val="00861663"/>
    <w:rsid w:val="00861D9C"/>
    <w:rsid w:val="008621B2"/>
    <w:rsid w:val="00862555"/>
    <w:rsid w:val="00870882"/>
    <w:rsid w:val="0087266F"/>
    <w:rsid w:val="00880F51"/>
    <w:rsid w:val="00882C08"/>
    <w:rsid w:val="008863F6"/>
    <w:rsid w:val="008912BF"/>
    <w:rsid w:val="00892AE9"/>
    <w:rsid w:val="008934AD"/>
    <w:rsid w:val="008934DB"/>
    <w:rsid w:val="0089381E"/>
    <w:rsid w:val="008947C0"/>
    <w:rsid w:val="008948C5"/>
    <w:rsid w:val="00897BC0"/>
    <w:rsid w:val="008A1147"/>
    <w:rsid w:val="008A59FF"/>
    <w:rsid w:val="008A5C1A"/>
    <w:rsid w:val="008A5EDF"/>
    <w:rsid w:val="008B0A8A"/>
    <w:rsid w:val="008B53F6"/>
    <w:rsid w:val="008C3C60"/>
    <w:rsid w:val="008C63FB"/>
    <w:rsid w:val="008C6B92"/>
    <w:rsid w:val="008C74AC"/>
    <w:rsid w:val="008D26BA"/>
    <w:rsid w:val="008D3F22"/>
    <w:rsid w:val="008E1451"/>
    <w:rsid w:val="008E2367"/>
    <w:rsid w:val="008E5B40"/>
    <w:rsid w:val="008F5150"/>
    <w:rsid w:val="008F60E4"/>
    <w:rsid w:val="008F7661"/>
    <w:rsid w:val="00904621"/>
    <w:rsid w:val="00905A02"/>
    <w:rsid w:val="0090642A"/>
    <w:rsid w:val="0091454A"/>
    <w:rsid w:val="00920944"/>
    <w:rsid w:val="009227D8"/>
    <w:rsid w:val="00922DA6"/>
    <w:rsid w:val="00926A4E"/>
    <w:rsid w:val="00926C95"/>
    <w:rsid w:val="00926CC9"/>
    <w:rsid w:val="00932F8F"/>
    <w:rsid w:val="00941A8E"/>
    <w:rsid w:val="0094340A"/>
    <w:rsid w:val="00944735"/>
    <w:rsid w:val="0095069A"/>
    <w:rsid w:val="009610B7"/>
    <w:rsid w:val="009643BB"/>
    <w:rsid w:val="009656C7"/>
    <w:rsid w:val="00971071"/>
    <w:rsid w:val="009714D7"/>
    <w:rsid w:val="009907B1"/>
    <w:rsid w:val="00991D9E"/>
    <w:rsid w:val="00994957"/>
    <w:rsid w:val="00995D3D"/>
    <w:rsid w:val="0099725A"/>
    <w:rsid w:val="009A69E1"/>
    <w:rsid w:val="009B4B81"/>
    <w:rsid w:val="009B7A52"/>
    <w:rsid w:val="009B7B2F"/>
    <w:rsid w:val="009C0B52"/>
    <w:rsid w:val="009C3412"/>
    <w:rsid w:val="009C4FEE"/>
    <w:rsid w:val="009C535C"/>
    <w:rsid w:val="009C64FC"/>
    <w:rsid w:val="009D3666"/>
    <w:rsid w:val="009D75DF"/>
    <w:rsid w:val="009E124C"/>
    <w:rsid w:val="009E2537"/>
    <w:rsid w:val="009E4E47"/>
    <w:rsid w:val="009E64D6"/>
    <w:rsid w:val="009E6AFE"/>
    <w:rsid w:val="009F0C15"/>
    <w:rsid w:val="009F21D2"/>
    <w:rsid w:val="009F56B1"/>
    <w:rsid w:val="009F59A0"/>
    <w:rsid w:val="00A027BC"/>
    <w:rsid w:val="00A04161"/>
    <w:rsid w:val="00A057E0"/>
    <w:rsid w:val="00A0727B"/>
    <w:rsid w:val="00A12D54"/>
    <w:rsid w:val="00A20607"/>
    <w:rsid w:val="00A225B0"/>
    <w:rsid w:val="00A230EF"/>
    <w:rsid w:val="00A238E0"/>
    <w:rsid w:val="00A23C86"/>
    <w:rsid w:val="00A243D5"/>
    <w:rsid w:val="00A247C3"/>
    <w:rsid w:val="00A25A9B"/>
    <w:rsid w:val="00A26DF2"/>
    <w:rsid w:val="00A33936"/>
    <w:rsid w:val="00A36C65"/>
    <w:rsid w:val="00A37512"/>
    <w:rsid w:val="00A37CA9"/>
    <w:rsid w:val="00A429D6"/>
    <w:rsid w:val="00A50EC7"/>
    <w:rsid w:val="00A51A27"/>
    <w:rsid w:val="00A53D2A"/>
    <w:rsid w:val="00A56AF3"/>
    <w:rsid w:val="00A608D8"/>
    <w:rsid w:val="00A60F8F"/>
    <w:rsid w:val="00A62FD2"/>
    <w:rsid w:val="00A63C68"/>
    <w:rsid w:val="00A63CCA"/>
    <w:rsid w:val="00A648D8"/>
    <w:rsid w:val="00A66FDD"/>
    <w:rsid w:val="00A67B6E"/>
    <w:rsid w:val="00A67CBB"/>
    <w:rsid w:val="00A709C8"/>
    <w:rsid w:val="00A71F56"/>
    <w:rsid w:val="00A75654"/>
    <w:rsid w:val="00A807B4"/>
    <w:rsid w:val="00A81DC6"/>
    <w:rsid w:val="00A824B8"/>
    <w:rsid w:val="00A83E05"/>
    <w:rsid w:val="00A83EEF"/>
    <w:rsid w:val="00A8414F"/>
    <w:rsid w:val="00A87A87"/>
    <w:rsid w:val="00AA1CBB"/>
    <w:rsid w:val="00AA36C2"/>
    <w:rsid w:val="00AA487E"/>
    <w:rsid w:val="00AA497C"/>
    <w:rsid w:val="00AA7752"/>
    <w:rsid w:val="00AB33DD"/>
    <w:rsid w:val="00AB4815"/>
    <w:rsid w:val="00AB7633"/>
    <w:rsid w:val="00AC591C"/>
    <w:rsid w:val="00AD23CD"/>
    <w:rsid w:val="00AD719C"/>
    <w:rsid w:val="00AE3AE9"/>
    <w:rsid w:val="00AF017A"/>
    <w:rsid w:val="00AF425D"/>
    <w:rsid w:val="00AF486C"/>
    <w:rsid w:val="00B02AB6"/>
    <w:rsid w:val="00B058AD"/>
    <w:rsid w:val="00B07907"/>
    <w:rsid w:val="00B07E97"/>
    <w:rsid w:val="00B108A3"/>
    <w:rsid w:val="00B111E2"/>
    <w:rsid w:val="00B1196A"/>
    <w:rsid w:val="00B145E8"/>
    <w:rsid w:val="00B17433"/>
    <w:rsid w:val="00B23070"/>
    <w:rsid w:val="00B24D0F"/>
    <w:rsid w:val="00B2734B"/>
    <w:rsid w:val="00B33267"/>
    <w:rsid w:val="00B3394B"/>
    <w:rsid w:val="00B33EFB"/>
    <w:rsid w:val="00B40457"/>
    <w:rsid w:val="00B411A1"/>
    <w:rsid w:val="00B41D96"/>
    <w:rsid w:val="00B445B0"/>
    <w:rsid w:val="00B46371"/>
    <w:rsid w:val="00B46C39"/>
    <w:rsid w:val="00B509FD"/>
    <w:rsid w:val="00B51931"/>
    <w:rsid w:val="00B51FC3"/>
    <w:rsid w:val="00B5212E"/>
    <w:rsid w:val="00B53293"/>
    <w:rsid w:val="00B54CE1"/>
    <w:rsid w:val="00B55FBC"/>
    <w:rsid w:val="00B60351"/>
    <w:rsid w:val="00B60892"/>
    <w:rsid w:val="00B61D20"/>
    <w:rsid w:val="00B62D6B"/>
    <w:rsid w:val="00B64B81"/>
    <w:rsid w:val="00B64D7A"/>
    <w:rsid w:val="00B64DF5"/>
    <w:rsid w:val="00B65315"/>
    <w:rsid w:val="00B658EF"/>
    <w:rsid w:val="00B71E4F"/>
    <w:rsid w:val="00B80257"/>
    <w:rsid w:val="00B81C82"/>
    <w:rsid w:val="00B835B9"/>
    <w:rsid w:val="00B84A7A"/>
    <w:rsid w:val="00B84AD1"/>
    <w:rsid w:val="00B8636B"/>
    <w:rsid w:val="00B92092"/>
    <w:rsid w:val="00B94DFF"/>
    <w:rsid w:val="00BA5DE9"/>
    <w:rsid w:val="00BB02EB"/>
    <w:rsid w:val="00BB30B2"/>
    <w:rsid w:val="00BB344C"/>
    <w:rsid w:val="00BB6550"/>
    <w:rsid w:val="00BC0624"/>
    <w:rsid w:val="00BC390D"/>
    <w:rsid w:val="00BC3CF2"/>
    <w:rsid w:val="00BC75A9"/>
    <w:rsid w:val="00BD2B4D"/>
    <w:rsid w:val="00BD31C1"/>
    <w:rsid w:val="00BD4B4E"/>
    <w:rsid w:val="00BD6546"/>
    <w:rsid w:val="00BE57BB"/>
    <w:rsid w:val="00BE7EFF"/>
    <w:rsid w:val="00BF0FFC"/>
    <w:rsid w:val="00BF40BA"/>
    <w:rsid w:val="00BF666E"/>
    <w:rsid w:val="00C03124"/>
    <w:rsid w:val="00C05F34"/>
    <w:rsid w:val="00C11D75"/>
    <w:rsid w:val="00C133D2"/>
    <w:rsid w:val="00C1349B"/>
    <w:rsid w:val="00C224E1"/>
    <w:rsid w:val="00C26D87"/>
    <w:rsid w:val="00C407D0"/>
    <w:rsid w:val="00C4414E"/>
    <w:rsid w:val="00C457AE"/>
    <w:rsid w:val="00C464CF"/>
    <w:rsid w:val="00C4708A"/>
    <w:rsid w:val="00C56550"/>
    <w:rsid w:val="00C576A1"/>
    <w:rsid w:val="00C6345E"/>
    <w:rsid w:val="00C63E65"/>
    <w:rsid w:val="00C76C7D"/>
    <w:rsid w:val="00C86D31"/>
    <w:rsid w:val="00C90882"/>
    <w:rsid w:val="00C93822"/>
    <w:rsid w:val="00C978B7"/>
    <w:rsid w:val="00CA21EE"/>
    <w:rsid w:val="00CA48D1"/>
    <w:rsid w:val="00CA56A5"/>
    <w:rsid w:val="00CB2C85"/>
    <w:rsid w:val="00CB3F95"/>
    <w:rsid w:val="00CB5EB0"/>
    <w:rsid w:val="00CB74B5"/>
    <w:rsid w:val="00CB76BF"/>
    <w:rsid w:val="00CB7965"/>
    <w:rsid w:val="00CB7E9D"/>
    <w:rsid w:val="00CC02EF"/>
    <w:rsid w:val="00CC2947"/>
    <w:rsid w:val="00CC47D6"/>
    <w:rsid w:val="00CC7926"/>
    <w:rsid w:val="00CD2161"/>
    <w:rsid w:val="00CD26D3"/>
    <w:rsid w:val="00CD4F19"/>
    <w:rsid w:val="00CE5101"/>
    <w:rsid w:val="00CE5557"/>
    <w:rsid w:val="00CE6ABB"/>
    <w:rsid w:val="00CF06C7"/>
    <w:rsid w:val="00CF1C6C"/>
    <w:rsid w:val="00CF2624"/>
    <w:rsid w:val="00CF2C1B"/>
    <w:rsid w:val="00CF3C52"/>
    <w:rsid w:val="00CF4D52"/>
    <w:rsid w:val="00CF55ED"/>
    <w:rsid w:val="00D00292"/>
    <w:rsid w:val="00D005BB"/>
    <w:rsid w:val="00D0062E"/>
    <w:rsid w:val="00D06246"/>
    <w:rsid w:val="00D1366F"/>
    <w:rsid w:val="00D1786C"/>
    <w:rsid w:val="00D25FF3"/>
    <w:rsid w:val="00D26C65"/>
    <w:rsid w:val="00D27160"/>
    <w:rsid w:val="00D27AE9"/>
    <w:rsid w:val="00D31083"/>
    <w:rsid w:val="00D33DC8"/>
    <w:rsid w:val="00D34AB5"/>
    <w:rsid w:val="00D34AB6"/>
    <w:rsid w:val="00D37B46"/>
    <w:rsid w:val="00D42D9B"/>
    <w:rsid w:val="00D47DB4"/>
    <w:rsid w:val="00D5030F"/>
    <w:rsid w:val="00D541C2"/>
    <w:rsid w:val="00D55FCC"/>
    <w:rsid w:val="00D579F1"/>
    <w:rsid w:val="00D6031D"/>
    <w:rsid w:val="00D6659A"/>
    <w:rsid w:val="00D67811"/>
    <w:rsid w:val="00D71389"/>
    <w:rsid w:val="00D72FBA"/>
    <w:rsid w:val="00D73F6B"/>
    <w:rsid w:val="00D753D4"/>
    <w:rsid w:val="00D75939"/>
    <w:rsid w:val="00D77C71"/>
    <w:rsid w:val="00D8018C"/>
    <w:rsid w:val="00D82BAD"/>
    <w:rsid w:val="00D82DA4"/>
    <w:rsid w:val="00D83EA6"/>
    <w:rsid w:val="00D83FDC"/>
    <w:rsid w:val="00D84D01"/>
    <w:rsid w:val="00D87B52"/>
    <w:rsid w:val="00D90E47"/>
    <w:rsid w:val="00D91A44"/>
    <w:rsid w:val="00DA02F4"/>
    <w:rsid w:val="00DA1CAF"/>
    <w:rsid w:val="00DA313D"/>
    <w:rsid w:val="00DA3D2B"/>
    <w:rsid w:val="00DA5AAB"/>
    <w:rsid w:val="00DA6A86"/>
    <w:rsid w:val="00DA7E02"/>
    <w:rsid w:val="00DB04FB"/>
    <w:rsid w:val="00DB0E1F"/>
    <w:rsid w:val="00DB0EF1"/>
    <w:rsid w:val="00DB36C6"/>
    <w:rsid w:val="00DB4D2D"/>
    <w:rsid w:val="00DC4087"/>
    <w:rsid w:val="00DD2DC3"/>
    <w:rsid w:val="00DD56B2"/>
    <w:rsid w:val="00DE18B5"/>
    <w:rsid w:val="00DE1C75"/>
    <w:rsid w:val="00DE399D"/>
    <w:rsid w:val="00DE7E0A"/>
    <w:rsid w:val="00DF0B27"/>
    <w:rsid w:val="00DF3193"/>
    <w:rsid w:val="00DF51F1"/>
    <w:rsid w:val="00DF6A20"/>
    <w:rsid w:val="00E00898"/>
    <w:rsid w:val="00E05555"/>
    <w:rsid w:val="00E122E2"/>
    <w:rsid w:val="00E204DC"/>
    <w:rsid w:val="00E208D4"/>
    <w:rsid w:val="00E23392"/>
    <w:rsid w:val="00E24EA2"/>
    <w:rsid w:val="00E2517B"/>
    <w:rsid w:val="00E25FB1"/>
    <w:rsid w:val="00E27A1E"/>
    <w:rsid w:val="00E30490"/>
    <w:rsid w:val="00E35894"/>
    <w:rsid w:val="00E36AB6"/>
    <w:rsid w:val="00E377BA"/>
    <w:rsid w:val="00E40A7A"/>
    <w:rsid w:val="00E4491B"/>
    <w:rsid w:val="00E47E6E"/>
    <w:rsid w:val="00E505C2"/>
    <w:rsid w:val="00E50620"/>
    <w:rsid w:val="00E50C5C"/>
    <w:rsid w:val="00E54248"/>
    <w:rsid w:val="00E55B2D"/>
    <w:rsid w:val="00E62610"/>
    <w:rsid w:val="00E63DC6"/>
    <w:rsid w:val="00E70041"/>
    <w:rsid w:val="00E77371"/>
    <w:rsid w:val="00E8468E"/>
    <w:rsid w:val="00E9141F"/>
    <w:rsid w:val="00E95C05"/>
    <w:rsid w:val="00E969F2"/>
    <w:rsid w:val="00EA040B"/>
    <w:rsid w:val="00EA0B8D"/>
    <w:rsid w:val="00EA73EA"/>
    <w:rsid w:val="00EB0BCC"/>
    <w:rsid w:val="00EB15F5"/>
    <w:rsid w:val="00EB3307"/>
    <w:rsid w:val="00EB4106"/>
    <w:rsid w:val="00EB6FAF"/>
    <w:rsid w:val="00EC1FF3"/>
    <w:rsid w:val="00EC3210"/>
    <w:rsid w:val="00EC4B1D"/>
    <w:rsid w:val="00EC4D6A"/>
    <w:rsid w:val="00EC4EED"/>
    <w:rsid w:val="00EC73EF"/>
    <w:rsid w:val="00ED3084"/>
    <w:rsid w:val="00ED7190"/>
    <w:rsid w:val="00ED728D"/>
    <w:rsid w:val="00EE1B09"/>
    <w:rsid w:val="00EE2C8A"/>
    <w:rsid w:val="00EF124C"/>
    <w:rsid w:val="00EF141D"/>
    <w:rsid w:val="00EF3565"/>
    <w:rsid w:val="00F014A8"/>
    <w:rsid w:val="00F017E0"/>
    <w:rsid w:val="00F0320D"/>
    <w:rsid w:val="00F05E8F"/>
    <w:rsid w:val="00F118AF"/>
    <w:rsid w:val="00F12C2A"/>
    <w:rsid w:val="00F26B28"/>
    <w:rsid w:val="00F30645"/>
    <w:rsid w:val="00F33D8F"/>
    <w:rsid w:val="00F34034"/>
    <w:rsid w:val="00F352E2"/>
    <w:rsid w:val="00F37446"/>
    <w:rsid w:val="00F37574"/>
    <w:rsid w:val="00F4114C"/>
    <w:rsid w:val="00F442C7"/>
    <w:rsid w:val="00F44DEC"/>
    <w:rsid w:val="00F45876"/>
    <w:rsid w:val="00F52C1E"/>
    <w:rsid w:val="00F576D2"/>
    <w:rsid w:val="00F71D73"/>
    <w:rsid w:val="00F720C3"/>
    <w:rsid w:val="00F73B52"/>
    <w:rsid w:val="00F83B6B"/>
    <w:rsid w:val="00F8469F"/>
    <w:rsid w:val="00F85BDE"/>
    <w:rsid w:val="00F9065A"/>
    <w:rsid w:val="00F96B38"/>
    <w:rsid w:val="00F9704F"/>
    <w:rsid w:val="00FA1328"/>
    <w:rsid w:val="00FA1981"/>
    <w:rsid w:val="00FA2E01"/>
    <w:rsid w:val="00FB40A9"/>
    <w:rsid w:val="00FB5CBB"/>
    <w:rsid w:val="00FB7BC9"/>
    <w:rsid w:val="00FC6687"/>
    <w:rsid w:val="00FD0842"/>
    <w:rsid w:val="00FD23C1"/>
    <w:rsid w:val="00FD58CC"/>
    <w:rsid w:val="00FE4F82"/>
    <w:rsid w:val="00FE587A"/>
    <w:rsid w:val="00FE64D1"/>
    <w:rsid w:val="00FE6C95"/>
    <w:rsid w:val="00FF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link w:val="Heading3Char"/>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 w:type="character" w:customStyle="1" w:styleId="Heading3Char">
    <w:name w:val="Heading 3 Char"/>
    <w:basedOn w:val="DefaultParagraphFont"/>
    <w:link w:val="Heading3"/>
    <w:rsid w:val="00C978B7"/>
    <w:rPr>
      <w:spacing w:val="-3"/>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link w:val="Heading3Char"/>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 w:type="character" w:customStyle="1" w:styleId="Heading3Char">
    <w:name w:val="Heading 3 Char"/>
    <w:basedOn w:val="DefaultParagraphFont"/>
    <w:link w:val="Heading3"/>
    <w:rsid w:val="00C978B7"/>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0666">
      <w:bodyDiv w:val="1"/>
      <w:marLeft w:val="0"/>
      <w:marRight w:val="0"/>
      <w:marTop w:val="0"/>
      <w:marBottom w:val="0"/>
      <w:divBdr>
        <w:top w:val="none" w:sz="0" w:space="0" w:color="auto"/>
        <w:left w:val="none" w:sz="0" w:space="0" w:color="auto"/>
        <w:bottom w:val="none" w:sz="0" w:space="0" w:color="auto"/>
        <w:right w:val="none" w:sz="0" w:space="0" w:color="auto"/>
      </w:divBdr>
    </w:div>
    <w:div w:id="189996392">
      <w:bodyDiv w:val="1"/>
      <w:marLeft w:val="0"/>
      <w:marRight w:val="0"/>
      <w:marTop w:val="0"/>
      <w:marBottom w:val="0"/>
      <w:divBdr>
        <w:top w:val="none" w:sz="0" w:space="0" w:color="auto"/>
        <w:left w:val="none" w:sz="0" w:space="0" w:color="auto"/>
        <w:bottom w:val="none" w:sz="0" w:space="0" w:color="auto"/>
        <w:right w:val="none" w:sz="0" w:space="0" w:color="auto"/>
      </w:divBdr>
    </w:div>
    <w:div w:id="424881738">
      <w:bodyDiv w:val="1"/>
      <w:marLeft w:val="0"/>
      <w:marRight w:val="0"/>
      <w:marTop w:val="0"/>
      <w:marBottom w:val="0"/>
      <w:divBdr>
        <w:top w:val="none" w:sz="0" w:space="0" w:color="auto"/>
        <w:left w:val="none" w:sz="0" w:space="0" w:color="auto"/>
        <w:bottom w:val="none" w:sz="0" w:space="0" w:color="auto"/>
        <w:right w:val="none" w:sz="0" w:space="0" w:color="auto"/>
      </w:divBdr>
    </w:div>
    <w:div w:id="429012098">
      <w:bodyDiv w:val="1"/>
      <w:marLeft w:val="0"/>
      <w:marRight w:val="0"/>
      <w:marTop w:val="0"/>
      <w:marBottom w:val="0"/>
      <w:divBdr>
        <w:top w:val="none" w:sz="0" w:space="0" w:color="auto"/>
        <w:left w:val="none" w:sz="0" w:space="0" w:color="auto"/>
        <w:bottom w:val="none" w:sz="0" w:space="0" w:color="auto"/>
        <w:right w:val="none" w:sz="0" w:space="0" w:color="auto"/>
      </w:divBdr>
    </w:div>
    <w:div w:id="554698886">
      <w:bodyDiv w:val="1"/>
      <w:marLeft w:val="0"/>
      <w:marRight w:val="0"/>
      <w:marTop w:val="0"/>
      <w:marBottom w:val="0"/>
      <w:divBdr>
        <w:top w:val="none" w:sz="0" w:space="0" w:color="auto"/>
        <w:left w:val="none" w:sz="0" w:space="0" w:color="auto"/>
        <w:bottom w:val="none" w:sz="0" w:space="0" w:color="auto"/>
        <w:right w:val="none" w:sz="0" w:space="0" w:color="auto"/>
      </w:divBdr>
    </w:div>
    <w:div w:id="8720343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1106182">
          <w:marLeft w:val="0"/>
          <w:marRight w:val="0"/>
          <w:marTop w:val="0"/>
          <w:marBottom w:val="0"/>
          <w:divBdr>
            <w:top w:val="none" w:sz="0" w:space="0" w:color="auto"/>
            <w:left w:val="none" w:sz="0" w:space="0" w:color="auto"/>
            <w:bottom w:val="none" w:sz="0" w:space="0" w:color="auto"/>
            <w:right w:val="none" w:sz="0" w:space="0" w:color="auto"/>
          </w:divBdr>
          <w:divsChild>
            <w:div w:id="4066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074">
      <w:bodyDiv w:val="1"/>
      <w:marLeft w:val="0"/>
      <w:marRight w:val="0"/>
      <w:marTop w:val="0"/>
      <w:marBottom w:val="0"/>
      <w:divBdr>
        <w:top w:val="none" w:sz="0" w:space="0" w:color="auto"/>
        <w:left w:val="none" w:sz="0" w:space="0" w:color="auto"/>
        <w:bottom w:val="none" w:sz="0" w:space="0" w:color="auto"/>
        <w:right w:val="none" w:sz="0" w:space="0" w:color="auto"/>
      </w:divBdr>
    </w:div>
    <w:div w:id="989284961">
      <w:bodyDiv w:val="1"/>
      <w:marLeft w:val="0"/>
      <w:marRight w:val="0"/>
      <w:marTop w:val="0"/>
      <w:marBottom w:val="0"/>
      <w:divBdr>
        <w:top w:val="none" w:sz="0" w:space="0" w:color="auto"/>
        <w:left w:val="none" w:sz="0" w:space="0" w:color="auto"/>
        <w:bottom w:val="none" w:sz="0" w:space="0" w:color="auto"/>
        <w:right w:val="none" w:sz="0" w:space="0" w:color="auto"/>
      </w:divBdr>
    </w:div>
    <w:div w:id="1177308826">
      <w:bodyDiv w:val="1"/>
      <w:marLeft w:val="0"/>
      <w:marRight w:val="0"/>
      <w:marTop w:val="0"/>
      <w:marBottom w:val="0"/>
      <w:divBdr>
        <w:top w:val="none" w:sz="0" w:space="0" w:color="auto"/>
        <w:left w:val="none" w:sz="0" w:space="0" w:color="auto"/>
        <w:bottom w:val="none" w:sz="0" w:space="0" w:color="auto"/>
        <w:right w:val="none" w:sz="0" w:space="0" w:color="auto"/>
      </w:divBdr>
    </w:div>
    <w:div w:id="1227296313">
      <w:bodyDiv w:val="1"/>
      <w:marLeft w:val="0"/>
      <w:marRight w:val="0"/>
      <w:marTop w:val="0"/>
      <w:marBottom w:val="0"/>
      <w:divBdr>
        <w:top w:val="none" w:sz="0" w:space="0" w:color="auto"/>
        <w:left w:val="none" w:sz="0" w:space="0" w:color="auto"/>
        <w:bottom w:val="none" w:sz="0" w:space="0" w:color="auto"/>
        <w:right w:val="none" w:sz="0" w:space="0" w:color="auto"/>
      </w:divBdr>
    </w:div>
    <w:div w:id="1275212659">
      <w:bodyDiv w:val="1"/>
      <w:marLeft w:val="0"/>
      <w:marRight w:val="0"/>
      <w:marTop w:val="0"/>
      <w:marBottom w:val="0"/>
      <w:divBdr>
        <w:top w:val="none" w:sz="0" w:space="0" w:color="auto"/>
        <w:left w:val="none" w:sz="0" w:space="0" w:color="auto"/>
        <w:bottom w:val="none" w:sz="0" w:space="0" w:color="auto"/>
        <w:right w:val="none" w:sz="0" w:space="0" w:color="auto"/>
      </w:divBdr>
    </w:div>
    <w:div w:id="1797527126">
      <w:bodyDiv w:val="1"/>
      <w:marLeft w:val="0"/>
      <w:marRight w:val="0"/>
      <w:marTop w:val="0"/>
      <w:marBottom w:val="0"/>
      <w:divBdr>
        <w:top w:val="none" w:sz="0" w:space="0" w:color="auto"/>
        <w:left w:val="none" w:sz="0" w:space="0" w:color="auto"/>
        <w:bottom w:val="none" w:sz="0" w:space="0" w:color="auto"/>
        <w:right w:val="none" w:sz="0" w:space="0" w:color="auto"/>
      </w:divBdr>
      <w:divsChild>
        <w:div w:id="2096970742">
          <w:marLeft w:val="0"/>
          <w:marRight w:val="0"/>
          <w:marTop w:val="0"/>
          <w:marBottom w:val="0"/>
          <w:divBdr>
            <w:top w:val="none" w:sz="0" w:space="0" w:color="auto"/>
            <w:left w:val="none" w:sz="0" w:space="0" w:color="auto"/>
            <w:bottom w:val="none" w:sz="0" w:space="0" w:color="auto"/>
            <w:right w:val="none" w:sz="0" w:space="0" w:color="auto"/>
          </w:divBdr>
        </w:div>
      </w:divsChild>
    </w:div>
    <w:div w:id="19503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9E95-9C41-47AB-9AFB-F71F5F69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_AGENDA</vt:lpstr>
    </vt:vector>
  </TitlesOfParts>
  <Company>NEMA</Company>
  <LinksUpToDate>false</LinksUpToDate>
  <CharactersWithSpaces>7192</CharactersWithSpaces>
  <SharedDoc>false</SharedDoc>
  <HLinks>
    <vt:vector size="24" baseType="variant">
      <vt:variant>
        <vt:i4>3473510</vt:i4>
      </vt:variant>
      <vt:variant>
        <vt:i4>9</vt:i4>
      </vt:variant>
      <vt:variant>
        <vt:i4>0</vt:i4>
      </vt:variant>
      <vt:variant>
        <vt:i4>5</vt:i4>
      </vt:variant>
      <vt:variant>
        <vt:lpwstr>ftp://medical.nema.org/MEDICAL/Dicom/Minutes/Committee/2012/2012-06-26/</vt:lpwstr>
      </vt:variant>
      <vt:variant>
        <vt:lpwstr/>
      </vt:variant>
      <vt:variant>
        <vt:i4>3473510</vt:i4>
      </vt:variant>
      <vt:variant>
        <vt:i4>6</vt:i4>
      </vt:variant>
      <vt:variant>
        <vt:i4>0</vt:i4>
      </vt:variant>
      <vt:variant>
        <vt:i4>5</vt:i4>
      </vt:variant>
      <vt:variant>
        <vt:lpwstr>ftp://medical.nema.org/MEDICAL/Dicom/Minutes/Committee/2012/2012-06-26/</vt:lpwstr>
      </vt:variant>
      <vt:variant>
        <vt:lpwstr/>
      </vt: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_AGENDA</dc:title>
  <dc:creator>Property of</dc:creator>
  <cp:lastModifiedBy>Vastagh, Stephen</cp:lastModifiedBy>
  <cp:revision>3</cp:revision>
  <cp:lastPrinted>2012-10-22T14:49:00Z</cp:lastPrinted>
  <dcterms:created xsi:type="dcterms:W3CDTF">2014-09-22T17:37:00Z</dcterms:created>
  <dcterms:modified xsi:type="dcterms:W3CDTF">2014-09-22T23:22:00Z</dcterms:modified>
</cp:coreProperties>
</file>